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75" w:rsidRPr="00830684" w:rsidRDefault="00BE3575" w:rsidP="00552B39">
      <w:bookmarkStart w:id="0" w:name="_Toc482269666"/>
    </w:p>
    <w:p w:rsidR="00BE3575" w:rsidRPr="00830684" w:rsidRDefault="00815F60" w:rsidP="00552B39">
      <w:pPr>
        <w:rPr>
          <w:sz w:val="20"/>
        </w:rPr>
      </w:pPr>
      <w:bookmarkStart w:id="1" w:name="_Toc27121438"/>
      <w:bookmarkStart w:id="2" w:name="_Toc27121772"/>
      <w:bookmarkStart w:id="3" w:name="_Toc43073184"/>
      <w:bookmarkStart w:id="4" w:name="_Toc43073242"/>
      <w:r w:rsidRPr="00830684">
        <w:rPr>
          <w:noProof/>
        </w:rPr>
        <w:drawing>
          <wp:anchor distT="0" distB="0" distL="114300" distR="114300" simplePos="0" relativeHeight="251657216" behindDoc="1" locked="0" layoutInCell="1" allowOverlap="1" wp14:anchorId="17D9EF6F" wp14:editId="1EC32C66">
            <wp:simplePos x="0" y="0"/>
            <wp:positionH relativeFrom="column">
              <wp:posOffset>-1187450</wp:posOffset>
            </wp:positionH>
            <wp:positionV relativeFrom="paragraph">
              <wp:posOffset>41910</wp:posOffset>
            </wp:positionV>
            <wp:extent cx="7560310" cy="1752600"/>
            <wp:effectExtent l="0" t="0" r="0" b="0"/>
            <wp:wrapNone/>
            <wp:docPr id="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pic:spPr>
                </pic:pic>
              </a:graphicData>
            </a:graphic>
          </wp:anchor>
        </w:drawing>
      </w:r>
      <w:bookmarkEnd w:id="1"/>
      <w:bookmarkEnd w:id="2"/>
      <w:bookmarkEnd w:id="3"/>
      <w:bookmarkEnd w:id="4"/>
    </w:p>
    <w:p w:rsidR="00434C9F" w:rsidRPr="00830684" w:rsidRDefault="00434C9F" w:rsidP="00552B39"/>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Pr>
        <w:rPr>
          <w:sz w:val="20"/>
        </w:rPr>
      </w:pPr>
    </w:p>
    <w:p w:rsidR="00BE3575" w:rsidRPr="00830684" w:rsidRDefault="00BE3575" w:rsidP="00552B39"/>
    <w:p w:rsidR="00BE3575" w:rsidRPr="00830684" w:rsidRDefault="00BE3575" w:rsidP="00552B39"/>
    <w:p w:rsidR="00BE3575" w:rsidRPr="00830684" w:rsidRDefault="00BE3575" w:rsidP="00552B39"/>
    <w:p w:rsidR="00BE3575" w:rsidRPr="00830684" w:rsidRDefault="00BE3575" w:rsidP="00552B39"/>
    <w:p w:rsidR="00BE3575" w:rsidRPr="00830684" w:rsidRDefault="00BE3575" w:rsidP="00552B39"/>
    <w:p w:rsidR="00BE3575" w:rsidRPr="00830684" w:rsidRDefault="00BE3575" w:rsidP="00552B39"/>
    <w:p w:rsidR="00BE3575" w:rsidRPr="00830684" w:rsidRDefault="00AD75DF" w:rsidP="002972A4">
      <w:pPr>
        <w:widowControl w:val="0"/>
        <w:autoSpaceDE w:val="0"/>
        <w:autoSpaceDN w:val="0"/>
        <w:ind w:firstLine="0"/>
        <w:jc w:val="center"/>
        <w:rPr>
          <w:b/>
          <w:bCs/>
          <w:noProof/>
          <w:sz w:val="28"/>
          <w:szCs w:val="28"/>
        </w:rPr>
      </w:pPr>
      <w:r w:rsidRPr="00830684">
        <w:rPr>
          <w:b/>
          <w:bCs/>
          <w:noProof/>
          <w:sz w:val="28"/>
          <w:szCs w:val="28"/>
        </w:rPr>
        <w:t xml:space="preserve">ПРИМЕР </w:t>
      </w:r>
      <w:r w:rsidR="00BE3575" w:rsidRPr="00830684">
        <w:rPr>
          <w:b/>
          <w:bCs/>
          <w:noProof/>
          <w:sz w:val="28"/>
          <w:szCs w:val="28"/>
        </w:rPr>
        <w:t>ОЦЕНОЧН</w:t>
      </w:r>
      <w:r w:rsidRPr="00830684">
        <w:rPr>
          <w:b/>
          <w:bCs/>
          <w:noProof/>
          <w:sz w:val="28"/>
          <w:szCs w:val="28"/>
        </w:rPr>
        <w:t>ОГО</w:t>
      </w:r>
      <w:r w:rsidR="00BE3575" w:rsidRPr="00830684">
        <w:rPr>
          <w:b/>
          <w:bCs/>
          <w:noProof/>
          <w:sz w:val="28"/>
          <w:szCs w:val="28"/>
        </w:rPr>
        <w:t xml:space="preserve"> СРЕДСТВ</w:t>
      </w:r>
      <w:r w:rsidR="002972A4" w:rsidRPr="00830684">
        <w:rPr>
          <w:b/>
          <w:bCs/>
          <w:noProof/>
          <w:sz w:val="28"/>
          <w:szCs w:val="28"/>
        </w:rPr>
        <w:t>А</w:t>
      </w:r>
    </w:p>
    <w:p w:rsidR="00BE3575" w:rsidRPr="00830684" w:rsidRDefault="00BE3575" w:rsidP="002972A4">
      <w:pPr>
        <w:widowControl w:val="0"/>
        <w:autoSpaceDE w:val="0"/>
        <w:autoSpaceDN w:val="0"/>
        <w:ind w:firstLine="0"/>
        <w:jc w:val="center"/>
        <w:rPr>
          <w:b/>
          <w:bCs/>
          <w:noProof/>
          <w:sz w:val="28"/>
          <w:szCs w:val="28"/>
        </w:rPr>
      </w:pPr>
      <w:r w:rsidRPr="00830684">
        <w:rPr>
          <w:b/>
          <w:bCs/>
          <w:noProof/>
          <w:sz w:val="28"/>
          <w:szCs w:val="28"/>
        </w:rPr>
        <w:t>для оценки квалификации</w:t>
      </w:r>
    </w:p>
    <w:p w:rsidR="0059431B" w:rsidRPr="00830684" w:rsidRDefault="0059431B" w:rsidP="00552B39"/>
    <w:p w:rsidR="0059431B" w:rsidRPr="00830684" w:rsidRDefault="0059431B" w:rsidP="00552B39"/>
    <w:p w:rsidR="0059431B" w:rsidRPr="00830684" w:rsidRDefault="0059431B" w:rsidP="00552B39"/>
    <w:p w:rsidR="0059431B" w:rsidRPr="00830684" w:rsidRDefault="0059431B" w:rsidP="00552B39"/>
    <w:p w:rsidR="00E10575" w:rsidRPr="00830684" w:rsidRDefault="00E10575" w:rsidP="00434C9F">
      <w:pPr>
        <w:pBdr>
          <w:bottom w:val="single" w:sz="4" w:space="1" w:color="auto"/>
        </w:pBdr>
        <w:jc w:val="center"/>
        <w:rPr>
          <w:b/>
          <w:sz w:val="28"/>
          <w:szCs w:val="28"/>
        </w:rPr>
      </w:pPr>
      <w:r w:rsidRPr="00830684">
        <w:rPr>
          <w:b/>
          <w:sz w:val="28"/>
          <w:szCs w:val="28"/>
        </w:rPr>
        <w:t>«Специалист по материально-техни</w:t>
      </w:r>
      <w:r w:rsidR="00F62968">
        <w:rPr>
          <w:b/>
          <w:sz w:val="28"/>
          <w:szCs w:val="28"/>
        </w:rPr>
        <w:t>ческому обеспечению организации</w:t>
      </w:r>
    </w:p>
    <w:p w:rsidR="0059431B" w:rsidRPr="00830684" w:rsidRDefault="00F62968" w:rsidP="00434C9F">
      <w:pPr>
        <w:pBdr>
          <w:bottom w:val="single" w:sz="4" w:space="1" w:color="auto"/>
        </w:pBdr>
        <w:jc w:val="center"/>
        <w:rPr>
          <w:b/>
          <w:sz w:val="28"/>
          <w:szCs w:val="28"/>
        </w:rPr>
      </w:pPr>
      <w:r>
        <w:rPr>
          <w:b/>
          <w:sz w:val="28"/>
          <w:szCs w:val="28"/>
        </w:rPr>
        <w:t>(</w:t>
      </w:r>
      <w:r w:rsidR="00E10575" w:rsidRPr="00830684">
        <w:rPr>
          <w:b/>
          <w:sz w:val="28"/>
          <w:szCs w:val="28"/>
        </w:rPr>
        <w:t>5 уровень квалификации</w:t>
      </w:r>
      <w:r>
        <w:rPr>
          <w:b/>
          <w:sz w:val="28"/>
          <w:szCs w:val="28"/>
        </w:rPr>
        <w:t>)</w:t>
      </w:r>
      <w:r w:rsidR="00E10575" w:rsidRPr="00830684">
        <w:rPr>
          <w:b/>
          <w:sz w:val="28"/>
          <w:szCs w:val="28"/>
        </w:rPr>
        <w:t>»</w:t>
      </w:r>
    </w:p>
    <w:p w:rsidR="0059431B" w:rsidRPr="00830684" w:rsidRDefault="0059431B" w:rsidP="00552B39"/>
    <w:p w:rsidR="0059431B" w:rsidRPr="00830684" w:rsidRDefault="0059431B" w:rsidP="00552B39"/>
    <w:p w:rsidR="0059431B" w:rsidRPr="00830684" w:rsidRDefault="0059431B" w:rsidP="00552B39"/>
    <w:p w:rsidR="0059431B" w:rsidRPr="00830684" w:rsidRDefault="0059431B" w:rsidP="00552B39"/>
    <w:p w:rsidR="0059431B" w:rsidRPr="00830684" w:rsidRDefault="0059431B" w:rsidP="00552B39"/>
    <w:p w:rsidR="0059431B" w:rsidRPr="00830684" w:rsidRDefault="0059431B" w:rsidP="00552B39"/>
    <w:p w:rsidR="00324D42" w:rsidRPr="00324D42" w:rsidRDefault="00324D42" w:rsidP="00324D42">
      <w:pPr>
        <w:ind w:left="284" w:firstLine="1"/>
        <w:jc w:val="left"/>
        <w:rPr>
          <w:bCs/>
          <w:sz w:val="28"/>
          <w:szCs w:val="28"/>
        </w:rPr>
      </w:pPr>
      <w:r w:rsidRPr="00324D42">
        <w:rPr>
          <w:bCs/>
          <w:sz w:val="28"/>
          <w:szCs w:val="28"/>
        </w:rPr>
        <w:t xml:space="preserve">Пример оценочного средства разработан в </w:t>
      </w:r>
      <w:r>
        <w:rPr>
          <w:bCs/>
          <w:sz w:val="28"/>
          <w:szCs w:val="28"/>
        </w:rPr>
        <w:t xml:space="preserve">рамках Комплекса мероприятий     по </w:t>
      </w:r>
      <w:r w:rsidRPr="00324D42">
        <w:rPr>
          <w:bCs/>
          <w:sz w:val="28"/>
          <w:szCs w:val="28"/>
        </w:rPr>
        <w:t>развитию механизма независимой оценки квалификаций, по созданию и</w:t>
      </w:r>
    </w:p>
    <w:p w:rsidR="00324D42" w:rsidRPr="00324D42" w:rsidRDefault="00324D42" w:rsidP="00324D42">
      <w:pPr>
        <w:ind w:left="284" w:firstLine="0"/>
        <w:jc w:val="left"/>
        <w:rPr>
          <w:bCs/>
          <w:sz w:val="28"/>
          <w:szCs w:val="28"/>
        </w:rPr>
      </w:pPr>
      <w:r w:rsidRPr="00324D42">
        <w:rPr>
          <w:bCs/>
          <w:sz w:val="28"/>
          <w:szCs w:val="28"/>
        </w:rPr>
        <w:t>поддержке функционирования базового центра профессиональной</w:t>
      </w:r>
    </w:p>
    <w:p w:rsidR="00324D42" w:rsidRPr="00324D42" w:rsidRDefault="00324D42" w:rsidP="00324D42">
      <w:pPr>
        <w:ind w:left="284" w:firstLine="0"/>
        <w:jc w:val="left"/>
        <w:rPr>
          <w:bCs/>
          <w:sz w:val="28"/>
          <w:szCs w:val="28"/>
        </w:rPr>
      </w:pPr>
      <w:r w:rsidRPr="00324D42">
        <w:rPr>
          <w:bCs/>
          <w:sz w:val="28"/>
          <w:szCs w:val="28"/>
        </w:rPr>
        <w:t>подготовки, переподготовки и повышения квалификации рабочих кадров,</w:t>
      </w:r>
    </w:p>
    <w:p w:rsidR="0059431B" w:rsidRPr="00324D42" w:rsidRDefault="00324D42" w:rsidP="00324D42">
      <w:pPr>
        <w:ind w:left="284" w:firstLine="0"/>
        <w:jc w:val="left"/>
        <w:rPr>
          <w:bCs/>
          <w:sz w:val="28"/>
          <w:szCs w:val="28"/>
        </w:rPr>
      </w:pPr>
      <w:r w:rsidRPr="00324D42">
        <w:rPr>
          <w:bCs/>
          <w:sz w:val="28"/>
          <w:szCs w:val="28"/>
        </w:rPr>
        <w:t>утвержденного 01 марта 2017 года</w:t>
      </w:r>
    </w:p>
    <w:p w:rsidR="0059431B" w:rsidRPr="00324D42" w:rsidRDefault="0059431B" w:rsidP="00324D42">
      <w:pPr>
        <w:ind w:left="284"/>
        <w:jc w:val="left"/>
        <w:rPr>
          <w:bCs/>
          <w:sz w:val="28"/>
          <w:szCs w:val="28"/>
        </w:rPr>
      </w:pPr>
    </w:p>
    <w:p w:rsidR="0059431B" w:rsidRPr="00324D42" w:rsidRDefault="0059431B" w:rsidP="00552B39">
      <w:pPr>
        <w:rPr>
          <w:bCs/>
          <w:sz w:val="28"/>
          <w:szCs w:val="28"/>
        </w:rPr>
      </w:pPr>
    </w:p>
    <w:p w:rsidR="0059431B" w:rsidRPr="00830684" w:rsidRDefault="0059431B" w:rsidP="00552B39">
      <w:pPr>
        <w:rPr>
          <w:b/>
          <w:bCs/>
          <w:sz w:val="28"/>
          <w:szCs w:val="28"/>
        </w:rPr>
      </w:pPr>
    </w:p>
    <w:p w:rsidR="001A5232" w:rsidRPr="00830684" w:rsidRDefault="001A5232" w:rsidP="00552B39">
      <w:pPr>
        <w:rPr>
          <w:b/>
          <w:bCs/>
          <w:sz w:val="28"/>
          <w:szCs w:val="28"/>
          <w:u w:val="single"/>
        </w:rPr>
      </w:pPr>
    </w:p>
    <w:p w:rsidR="007B68A0" w:rsidRPr="00830684" w:rsidRDefault="007B68A0" w:rsidP="00552B39">
      <w:pPr>
        <w:rPr>
          <w:b/>
          <w:bCs/>
          <w:sz w:val="28"/>
          <w:szCs w:val="28"/>
          <w:u w:val="single"/>
        </w:rPr>
      </w:pPr>
    </w:p>
    <w:p w:rsidR="007B68A0" w:rsidRPr="00830684" w:rsidRDefault="007B68A0" w:rsidP="00552B39">
      <w:pPr>
        <w:rPr>
          <w:b/>
          <w:bCs/>
          <w:sz w:val="28"/>
          <w:szCs w:val="28"/>
          <w:u w:val="single"/>
        </w:rPr>
      </w:pPr>
    </w:p>
    <w:p w:rsidR="007B68A0" w:rsidRPr="00830684" w:rsidRDefault="007B68A0" w:rsidP="00552B39">
      <w:pPr>
        <w:rPr>
          <w:b/>
          <w:bCs/>
          <w:sz w:val="28"/>
          <w:szCs w:val="28"/>
          <w:u w:val="single"/>
        </w:rPr>
      </w:pPr>
    </w:p>
    <w:p w:rsidR="007B68A0" w:rsidRPr="00830684" w:rsidRDefault="007B68A0" w:rsidP="00552B39">
      <w:pPr>
        <w:rPr>
          <w:b/>
          <w:bCs/>
          <w:sz w:val="28"/>
          <w:szCs w:val="28"/>
          <w:u w:val="single"/>
        </w:rPr>
      </w:pPr>
    </w:p>
    <w:p w:rsidR="001A5232" w:rsidRPr="00830684" w:rsidRDefault="001A5232" w:rsidP="00552B39">
      <w:pPr>
        <w:rPr>
          <w:b/>
          <w:bCs/>
          <w:sz w:val="28"/>
          <w:szCs w:val="28"/>
        </w:rPr>
      </w:pPr>
    </w:p>
    <w:p w:rsidR="00A506D9" w:rsidRPr="00830684" w:rsidRDefault="00A506D9" w:rsidP="00552B39">
      <w:pPr>
        <w:rPr>
          <w:b/>
          <w:bCs/>
          <w:sz w:val="28"/>
          <w:szCs w:val="28"/>
        </w:rPr>
      </w:pPr>
    </w:p>
    <w:p w:rsidR="001A5232" w:rsidRPr="00830684" w:rsidRDefault="001A5232" w:rsidP="00552B39">
      <w:pPr>
        <w:rPr>
          <w:b/>
          <w:bCs/>
          <w:sz w:val="28"/>
          <w:szCs w:val="28"/>
        </w:rPr>
      </w:pPr>
    </w:p>
    <w:p w:rsidR="00A7467D" w:rsidRPr="00A7467D" w:rsidRDefault="001A5232" w:rsidP="00A7467D">
      <w:pPr>
        <w:ind w:firstLine="0"/>
        <w:jc w:val="center"/>
        <w:rPr>
          <w:b/>
          <w:bCs/>
          <w:sz w:val="28"/>
          <w:szCs w:val="28"/>
        </w:rPr>
      </w:pPr>
      <w:r w:rsidRPr="00830684">
        <w:rPr>
          <w:b/>
          <w:bCs/>
          <w:sz w:val="28"/>
          <w:szCs w:val="28"/>
        </w:rPr>
        <w:t>20</w:t>
      </w:r>
      <w:r w:rsidR="00346466" w:rsidRPr="00830684">
        <w:rPr>
          <w:b/>
          <w:bCs/>
          <w:sz w:val="28"/>
          <w:szCs w:val="28"/>
        </w:rPr>
        <w:t>20</w:t>
      </w:r>
      <w:r w:rsidR="00324D42">
        <w:rPr>
          <w:b/>
          <w:bCs/>
          <w:sz w:val="28"/>
          <w:szCs w:val="28"/>
        </w:rPr>
        <w:t xml:space="preserve"> г</w:t>
      </w:r>
      <w:r w:rsidR="00AD75DF" w:rsidRPr="00830684">
        <w:rPr>
          <w:b/>
          <w:bCs/>
          <w:sz w:val="28"/>
          <w:szCs w:val="28"/>
        </w:rPr>
        <w:br w:type="page"/>
      </w:r>
      <w:bookmarkStart w:id="5" w:name="_Toc52184219"/>
      <w:bookmarkStart w:id="6" w:name="_Hlk478983383"/>
      <w:bookmarkEnd w:id="0"/>
    </w:p>
    <w:p w:rsidR="00781E35" w:rsidRPr="00830684" w:rsidRDefault="00781E35" w:rsidP="00167835">
      <w:pPr>
        <w:pStyle w:val="1"/>
        <w:numPr>
          <w:ilvl w:val="0"/>
          <w:numId w:val="46"/>
        </w:numPr>
        <w:spacing w:after="240"/>
        <w:ind w:left="426" w:hanging="426"/>
      </w:pPr>
      <w:r w:rsidRPr="00830684">
        <w:lastRenderedPageBreak/>
        <w:t>Наименова</w:t>
      </w:r>
      <w:bookmarkStart w:id="7" w:name="_GoBack"/>
      <w:bookmarkEnd w:id="7"/>
      <w:r w:rsidRPr="00830684">
        <w:t>ние квалификации и уровень квалификации</w:t>
      </w:r>
      <w:bookmarkEnd w:id="5"/>
    </w:p>
    <w:p w:rsidR="00781E35" w:rsidRPr="00830684" w:rsidRDefault="00A506D9" w:rsidP="00395E0A">
      <w:pPr>
        <w:widowControl w:val="0"/>
        <w:pBdr>
          <w:bottom w:val="single" w:sz="4" w:space="1" w:color="auto"/>
        </w:pBdr>
        <w:autoSpaceDE w:val="0"/>
        <w:autoSpaceDN w:val="0"/>
        <w:ind w:firstLine="0"/>
        <w:rPr>
          <w:szCs w:val="24"/>
        </w:rPr>
      </w:pPr>
      <w:r w:rsidRPr="00830684">
        <w:rPr>
          <w:szCs w:val="24"/>
        </w:rPr>
        <w:t>Специалист по материально-техни</w:t>
      </w:r>
      <w:r w:rsidR="00F62968">
        <w:rPr>
          <w:szCs w:val="24"/>
        </w:rPr>
        <w:t>ческому обеспечению организации</w:t>
      </w:r>
      <w:r w:rsidRPr="00830684">
        <w:rPr>
          <w:szCs w:val="24"/>
        </w:rPr>
        <w:t xml:space="preserve"> </w:t>
      </w:r>
      <w:r w:rsidR="00F62968">
        <w:rPr>
          <w:szCs w:val="24"/>
        </w:rPr>
        <w:t>(</w:t>
      </w:r>
      <w:r w:rsidRPr="00830684">
        <w:rPr>
          <w:szCs w:val="24"/>
        </w:rPr>
        <w:t>5</w:t>
      </w:r>
      <w:r w:rsidR="00781E35" w:rsidRPr="00830684">
        <w:rPr>
          <w:szCs w:val="24"/>
        </w:rPr>
        <w:t xml:space="preserve"> уровень квалификации)</w:t>
      </w:r>
    </w:p>
    <w:p w:rsidR="00781E35" w:rsidRPr="00830684" w:rsidRDefault="00781E35" w:rsidP="00167835">
      <w:pPr>
        <w:pStyle w:val="1"/>
        <w:numPr>
          <w:ilvl w:val="0"/>
          <w:numId w:val="46"/>
        </w:numPr>
        <w:spacing w:after="240"/>
        <w:ind w:left="426" w:hanging="426"/>
        <w:rPr>
          <w:bCs w:val="0"/>
        </w:rPr>
      </w:pPr>
      <w:bookmarkStart w:id="8" w:name="_Toc52184220"/>
      <w:r w:rsidRPr="009E13EE">
        <w:t>Номер</w:t>
      </w:r>
      <w:r w:rsidRPr="00830684">
        <w:rPr>
          <w:bCs w:val="0"/>
        </w:rPr>
        <w:t xml:space="preserve"> </w:t>
      </w:r>
      <w:r w:rsidRPr="00830684">
        <w:t>квалификации</w:t>
      </w:r>
      <w:bookmarkEnd w:id="8"/>
    </w:p>
    <w:p w:rsidR="00781E35" w:rsidRPr="00830684" w:rsidRDefault="00761A1B" w:rsidP="00D55EA7">
      <w:pPr>
        <w:widowControl w:val="0"/>
        <w:pBdr>
          <w:bottom w:val="single" w:sz="4" w:space="1" w:color="auto"/>
        </w:pBdr>
        <w:autoSpaceDE w:val="0"/>
        <w:autoSpaceDN w:val="0"/>
        <w:ind w:firstLine="0"/>
        <w:jc w:val="center"/>
        <w:rPr>
          <w:szCs w:val="24"/>
        </w:rPr>
      </w:pPr>
      <w:r w:rsidRPr="00830684">
        <w:rPr>
          <w:szCs w:val="24"/>
        </w:rPr>
        <w:t>07.00500.01</w:t>
      </w:r>
    </w:p>
    <w:p w:rsidR="00781E35" w:rsidRPr="00830684" w:rsidRDefault="00781E35" w:rsidP="00167835">
      <w:pPr>
        <w:pStyle w:val="1"/>
        <w:numPr>
          <w:ilvl w:val="0"/>
          <w:numId w:val="46"/>
        </w:numPr>
        <w:spacing w:after="240"/>
        <w:ind w:left="426" w:hanging="426"/>
        <w:rPr>
          <w:b w:val="0"/>
        </w:rPr>
      </w:pPr>
      <w:bookmarkStart w:id="9" w:name="_Toc52184221"/>
      <w:bookmarkStart w:id="10" w:name="_Hlk478982284"/>
      <w:r w:rsidRPr="009E13EE">
        <w:t>Профессиональный</w:t>
      </w:r>
      <w:r w:rsidRPr="009E13EE">
        <w:rPr>
          <w:bCs w:val="0"/>
        </w:rPr>
        <w:t xml:space="preserve"> стандарт или квалификационные требования,</w:t>
      </w:r>
      <w:r w:rsidRPr="00830684">
        <w:rPr>
          <w:rStyle w:val="10"/>
          <w:b/>
        </w:rPr>
        <w:t xml:space="preserve"> установленные федеральными законами и иными нормативными правовыми актами Российской Федерации</w:t>
      </w:r>
      <w:bookmarkEnd w:id="9"/>
      <w:r w:rsidR="00600E64" w:rsidRPr="00830684">
        <w:rPr>
          <w:rStyle w:val="10"/>
          <w:b/>
        </w:rPr>
        <w:t xml:space="preserve"> </w:t>
      </w:r>
    </w:p>
    <w:p w:rsidR="00781E35" w:rsidRPr="00830684" w:rsidRDefault="00761A1B" w:rsidP="009C7B5F">
      <w:pPr>
        <w:widowControl w:val="0"/>
        <w:pBdr>
          <w:bottom w:val="single" w:sz="4" w:space="1" w:color="auto"/>
        </w:pBdr>
        <w:autoSpaceDE w:val="0"/>
        <w:autoSpaceDN w:val="0"/>
        <w:ind w:firstLine="0"/>
        <w:rPr>
          <w:szCs w:val="24"/>
        </w:rPr>
      </w:pPr>
      <w:r w:rsidRPr="00830684">
        <w:rPr>
          <w:szCs w:val="24"/>
        </w:rPr>
        <w:t>Специалист административно-хозяйственной деятельности, код 07.005</w:t>
      </w:r>
      <w:r w:rsidR="00781E35" w:rsidRPr="00830684">
        <w:rPr>
          <w:szCs w:val="24"/>
        </w:rPr>
        <w:t>, утвержден приказом Министерства труда и социальной защиты Российск</w:t>
      </w:r>
      <w:r w:rsidR="00B034A5" w:rsidRPr="00830684">
        <w:rPr>
          <w:szCs w:val="24"/>
        </w:rPr>
        <w:t xml:space="preserve">ой Федерации </w:t>
      </w:r>
      <w:r w:rsidR="007D709C" w:rsidRPr="00830684">
        <w:rPr>
          <w:szCs w:val="24"/>
        </w:rPr>
        <w:t>от 02.02.2018 №</w:t>
      </w:r>
      <w:r w:rsidRPr="00830684">
        <w:rPr>
          <w:szCs w:val="24"/>
        </w:rPr>
        <w:t>49н</w:t>
      </w:r>
      <w:r w:rsidR="00781E35" w:rsidRPr="00830684">
        <w:rPr>
          <w:szCs w:val="24"/>
        </w:rPr>
        <w:t>, регистрационный номер</w:t>
      </w:r>
      <w:r w:rsidR="009813C1" w:rsidRPr="00830684">
        <w:rPr>
          <w:szCs w:val="24"/>
        </w:rPr>
        <w:t xml:space="preserve"> </w:t>
      </w:r>
      <w:r w:rsidRPr="00830684">
        <w:rPr>
          <w:szCs w:val="24"/>
        </w:rPr>
        <w:t>1096</w:t>
      </w:r>
      <w:r w:rsidR="00781E35" w:rsidRPr="00830684">
        <w:rPr>
          <w:szCs w:val="24"/>
        </w:rPr>
        <w:t xml:space="preserve"> (зарегистрирова</w:t>
      </w:r>
      <w:r w:rsidR="008863BA" w:rsidRPr="00830684">
        <w:rPr>
          <w:szCs w:val="24"/>
        </w:rPr>
        <w:t xml:space="preserve">н в Минюсте России </w:t>
      </w:r>
      <w:r w:rsidR="009C7B5F" w:rsidRPr="00830684">
        <w:rPr>
          <w:szCs w:val="24"/>
        </w:rPr>
        <w:t>11 апреля 2018 года, регистрационный №50729</w:t>
      </w:r>
      <w:r w:rsidR="00781E35" w:rsidRPr="00830684">
        <w:rPr>
          <w:szCs w:val="24"/>
        </w:rPr>
        <w:t>)</w:t>
      </w:r>
    </w:p>
    <w:p w:rsidR="00781E35" w:rsidRPr="00830684" w:rsidRDefault="00781E35" w:rsidP="00167835">
      <w:pPr>
        <w:pStyle w:val="1"/>
        <w:numPr>
          <w:ilvl w:val="0"/>
          <w:numId w:val="46"/>
        </w:numPr>
        <w:spacing w:after="240"/>
        <w:ind w:left="426" w:hanging="426"/>
      </w:pPr>
      <w:bookmarkStart w:id="11" w:name="_Toc52184222"/>
      <w:bookmarkEnd w:id="10"/>
      <w:r w:rsidRPr="00830684">
        <w:t>Вид профессиональной деятельности</w:t>
      </w:r>
      <w:bookmarkEnd w:id="11"/>
    </w:p>
    <w:p w:rsidR="00781E35" w:rsidRPr="00830684" w:rsidRDefault="00761A1B" w:rsidP="00395E0A">
      <w:pPr>
        <w:widowControl w:val="0"/>
        <w:pBdr>
          <w:bottom w:val="single" w:sz="4" w:space="1" w:color="auto"/>
        </w:pBdr>
        <w:autoSpaceDE w:val="0"/>
        <w:autoSpaceDN w:val="0"/>
        <w:ind w:firstLine="0"/>
        <w:rPr>
          <w:szCs w:val="24"/>
        </w:rPr>
      </w:pPr>
      <w:r w:rsidRPr="00830684">
        <w:rPr>
          <w:szCs w:val="24"/>
        </w:rPr>
        <w:t>Административно-хозяйственная поддержка и сопровождение деятельности организации</w:t>
      </w:r>
    </w:p>
    <w:p w:rsidR="00781E35" w:rsidRPr="00830684" w:rsidRDefault="00781E35" w:rsidP="00167835">
      <w:pPr>
        <w:pStyle w:val="1"/>
        <w:numPr>
          <w:ilvl w:val="0"/>
          <w:numId w:val="46"/>
        </w:numPr>
        <w:spacing w:after="240"/>
        <w:ind w:left="426" w:hanging="426"/>
      </w:pPr>
      <w:bookmarkStart w:id="12" w:name="_Toc52184223"/>
      <w:r w:rsidRPr="00830684">
        <w:t xml:space="preserve">Спецификация заданий для </w:t>
      </w:r>
      <w:r w:rsidR="00D45A30" w:rsidRPr="00830684">
        <w:t>теоретического</w:t>
      </w:r>
      <w:r w:rsidRPr="00830684">
        <w:t xml:space="preserve"> этапа профессионального экзамена</w:t>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66"/>
        <w:gridCol w:w="2288"/>
        <w:gridCol w:w="2859"/>
      </w:tblGrid>
      <w:tr w:rsidR="003D0AA0" w:rsidRPr="00830684" w:rsidTr="00570681">
        <w:trPr>
          <w:tblHeader/>
        </w:trPr>
        <w:tc>
          <w:tcPr>
            <w:tcW w:w="0" w:type="auto"/>
            <w:vAlign w:val="center"/>
          </w:tcPr>
          <w:p w:rsidR="003D0AA0" w:rsidRPr="00830684" w:rsidRDefault="003D0AA0" w:rsidP="00D2093A">
            <w:pPr>
              <w:widowControl w:val="0"/>
              <w:pBdr>
                <w:top w:val="nil"/>
                <w:left w:val="nil"/>
                <w:bottom w:val="nil"/>
                <w:right w:val="nil"/>
                <w:between w:val="nil"/>
              </w:pBdr>
              <w:ind w:firstLine="0"/>
              <w:jc w:val="center"/>
              <w:rPr>
                <w:b/>
                <w:szCs w:val="24"/>
              </w:rPr>
            </w:pPr>
            <w:r w:rsidRPr="00830684">
              <w:rPr>
                <w:b/>
                <w:szCs w:val="24"/>
              </w:rPr>
              <w:t>Знания, умения в соответствии с требованиями к квалификации, на соответствие которым проводится оценка квалификации</w:t>
            </w:r>
          </w:p>
        </w:tc>
        <w:tc>
          <w:tcPr>
            <w:tcW w:w="0" w:type="auto"/>
            <w:vAlign w:val="center"/>
          </w:tcPr>
          <w:p w:rsidR="003D0AA0" w:rsidRPr="00830684" w:rsidRDefault="003D0AA0" w:rsidP="00D2093A">
            <w:pPr>
              <w:widowControl w:val="0"/>
              <w:pBdr>
                <w:top w:val="nil"/>
                <w:left w:val="nil"/>
                <w:bottom w:val="nil"/>
                <w:right w:val="nil"/>
                <w:between w:val="nil"/>
              </w:pBdr>
              <w:ind w:firstLine="0"/>
              <w:jc w:val="center"/>
              <w:rPr>
                <w:b/>
                <w:szCs w:val="24"/>
              </w:rPr>
            </w:pPr>
            <w:r w:rsidRPr="00830684">
              <w:rPr>
                <w:b/>
                <w:szCs w:val="24"/>
              </w:rPr>
              <w:t>Критерии оценки квалификации</w:t>
            </w:r>
          </w:p>
        </w:tc>
        <w:tc>
          <w:tcPr>
            <w:tcW w:w="0" w:type="auto"/>
            <w:vAlign w:val="center"/>
          </w:tcPr>
          <w:p w:rsidR="009B0EFA" w:rsidRDefault="003D0AA0" w:rsidP="00D2093A">
            <w:pPr>
              <w:widowControl w:val="0"/>
              <w:pBdr>
                <w:top w:val="nil"/>
                <w:left w:val="nil"/>
                <w:bottom w:val="nil"/>
                <w:right w:val="nil"/>
                <w:between w:val="nil"/>
              </w:pBdr>
              <w:ind w:firstLine="0"/>
              <w:jc w:val="center"/>
              <w:rPr>
                <w:b/>
                <w:szCs w:val="24"/>
              </w:rPr>
            </w:pPr>
            <w:r w:rsidRPr="00830684">
              <w:rPr>
                <w:b/>
                <w:szCs w:val="24"/>
              </w:rPr>
              <w:t xml:space="preserve">Тип и </w:t>
            </w:r>
            <w:r w:rsidR="009C46A8" w:rsidRPr="00830684">
              <w:rPr>
                <w:b/>
                <w:szCs w:val="24"/>
              </w:rPr>
              <w:t>№</w:t>
            </w:r>
            <w:r w:rsidR="009B0EFA">
              <w:rPr>
                <w:b/>
                <w:szCs w:val="24"/>
              </w:rPr>
              <w:t xml:space="preserve"> </w:t>
            </w:r>
          </w:p>
          <w:p w:rsidR="003D0AA0" w:rsidRPr="00830684" w:rsidRDefault="003D0AA0" w:rsidP="00D2093A">
            <w:pPr>
              <w:widowControl w:val="0"/>
              <w:pBdr>
                <w:top w:val="nil"/>
                <w:left w:val="nil"/>
                <w:bottom w:val="nil"/>
                <w:right w:val="nil"/>
                <w:between w:val="nil"/>
              </w:pBdr>
              <w:ind w:firstLine="0"/>
              <w:jc w:val="center"/>
              <w:rPr>
                <w:b/>
                <w:szCs w:val="24"/>
              </w:rPr>
            </w:pPr>
            <w:r w:rsidRPr="00830684">
              <w:rPr>
                <w:b/>
                <w:szCs w:val="24"/>
              </w:rPr>
              <w:t>задания</w:t>
            </w:r>
          </w:p>
        </w:tc>
      </w:tr>
      <w:tr w:rsidR="003D0AA0" w:rsidRPr="00830684" w:rsidTr="00570681">
        <w:trPr>
          <w:tblHeader/>
        </w:trPr>
        <w:tc>
          <w:tcPr>
            <w:tcW w:w="0" w:type="auto"/>
          </w:tcPr>
          <w:p w:rsidR="003D0AA0" w:rsidRPr="00830684" w:rsidRDefault="003D0AA0" w:rsidP="00D2093A">
            <w:pPr>
              <w:widowControl w:val="0"/>
              <w:pBdr>
                <w:top w:val="nil"/>
                <w:left w:val="nil"/>
                <w:bottom w:val="nil"/>
                <w:right w:val="nil"/>
                <w:between w:val="nil"/>
              </w:pBdr>
              <w:tabs>
                <w:tab w:val="center" w:pos="2702"/>
              </w:tabs>
              <w:rPr>
                <w:szCs w:val="24"/>
              </w:rPr>
            </w:pPr>
            <w:r w:rsidRPr="00830684">
              <w:rPr>
                <w:szCs w:val="24"/>
              </w:rPr>
              <w:tab/>
              <w:t>1</w:t>
            </w:r>
          </w:p>
        </w:tc>
        <w:tc>
          <w:tcPr>
            <w:tcW w:w="0" w:type="auto"/>
          </w:tcPr>
          <w:p w:rsidR="003D0AA0" w:rsidRPr="00830684" w:rsidRDefault="003D0AA0" w:rsidP="00D2093A">
            <w:pPr>
              <w:widowControl w:val="0"/>
              <w:pBdr>
                <w:top w:val="nil"/>
                <w:left w:val="nil"/>
                <w:bottom w:val="nil"/>
                <w:right w:val="nil"/>
                <w:between w:val="nil"/>
              </w:pBdr>
              <w:jc w:val="center"/>
              <w:rPr>
                <w:szCs w:val="24"/>
              </w:rPr>
            </w:pPr>
            <w:r w:rsidRPr="00830684">
              <w:rPr>
                <w:szCs w:val="24"/>
              </w:rPr>
              <w:t>2</w:t>
            </w:r>
          </w:p>
        </w:tc>
        <w:tc>
          <w:tcPr>
            <w:tcW w:w="0" w:type="auto"/>
          </w:tcPr>
          <w:p w:rsidR="003D0AA0" w:rsidRPr="00830684" w:rsidRDefault="003D0AA0" w:rsidP="00D2093A">
            <w:pPr>
              <w:widowControl w:val="0"/>
              <w:pBdr>
                <w:top w:val="nil"/>
                <w:left w:val="nil"/>
                <w:bottom w:val="nil"/>
                <w:right w:val="nil"/>
                <w:between w:val="nil"/>
              </w:pBdr>
              <w:jc w:val="center"/>
              <w:rPr>
                <w:szCs w:val="24"/>
              </w:rPr>
            </w:pPr>
            <w:r w:rsidRPr="00830684">
              <w:rPr>
                <w:szCs w:val="24"/>
              </w:rPr>
              <w:t>3</w:t>
            </w:r>
          </w:p>
        </w:tc>
      </w:tr>
      <w:tr w:rsidR="003D0AA0" w:rsidRPr="00830684" w:rsidTr="00570681">
        <w:tc>
          <w:tcPr>
            <w:tcW w:w="0" w:type="auto"/>
            <w:gridSpan w:val="3"/>
          </w:tcPr>
          <w:p w:rsidR="003D0AA0" w:rsidRPr="00830684" w:rsidRDefault="003D0AA0" w:rsidP="00D2093A">
            <w:pPr>
              <w:widowControl w:val="0"/>
              <w:pBdr>
                <w:top w:val="nil"/>
                <w:left w:val="nil"/>
                <w:bottom w:val="nil"/>
                <w:right w:val="nil"/>
                <w:between w:val="nil"/>
              </w:pBdr>
              <w:ind w:firstLine="0"/>
              <w:rPr>
                <w:b/>
                <w:i/>
                <w:szCs w:val="24"/>
              </w:rPr>
            </w:pPr>
            <w:r w:rsidRPr="00830684">
              <w:rPr>
                <w:b/>
                <w:i/>
                <w:szCs w:val="24"/>
              </w:rPr>
              <w:t>Т</w:t>
            </w:r>
            <w:r w:rsidR="009A728C" w:rsidRPr="00830684">
              <w:rPr>
                <w:b/>
                <w:i/>
                <w:szCs w:val="24"/>
              </w:rPr>
              <w:t>рудовая функция</w:t>
            </w:r>
            <w:r w:rsidRPr="00830684">
              <w:rPr>
                <w:b/>
                <w:i/>
                <w:szCs w:val="24"/>
              </w:rPr>
              <w:t xml:space="preserve">: </w:t>
            </w:r>
            <w:r w:rsidR="009B060D" w:rsidRPr="00830684">
              <w:rPr>
                <w:b/>
                <w:i/>
                <w:szCs w:val="24"/>
              </w:rPr>
              <w:t>А/01.5</w:t>
            </w:r>
            <w:r w:rsidR="00496F07" w:rsidRPr="00830684">
              <w:rPr>
                <w:b/>
                <w:i/>
                <w:szCs w:val="24"/>
              </w:rPr>
              <w:t xml:space="preserve"> </w:t>
            </w:r>
            <w:r w:rsidR="009B060D" w:rsidRPr="00830684">
              <w:rPr>
                <w:b/>
                <w:i/>
                <w:szCs w:val="24"/>
              </w:rPr>
              <w:t>Определение потребностей в товарах и услугах для создания оптимальных условий труда</w:t>
            </w:r>
          </w:p>
        </w:tc>
      </w:tr>
      <w:tr w:rsidR="003641B1" w:rsidRPr="00830684" w:rsidTr="00570681">
        <w:tc>
          <w:tcPr>
            <w:tcW w:w="0" w:type="auto"/>
          </w:tcPr>
          <w:p w:rsidR="003641B1" w:rsidRPr="00830684" w:rsidRDefault="003641B1" w:rsidP="003641B1">
            <w:pPr>
              <w:widowControl w:val="0"/>
              <w:pBdr>
                <w:top w:val="nil"/>
                <w:left w:val="nil"/>
                <w:bottom w:val="nil"/>
                <w:right w:val="nil"/>
                <w:between w:val="nil"/>
              </w:pBdr>
              <w:ind w:firstLine="0"/>
              <w:rPr>
                <w:b/>
                <w:szCs w:val="24"/>
              </w:rPr>
            </w:pPr>
            <w:r w:rsidRPr="00830684">
              <w:rPr>
                <w:b/>
                <w:szCs w:val="24"/>
              </w:rPr>
              <w:t>Необходимые знания:</w:t>
            </w:r>
          </w:p>
        </w:tc>
        <w:tc>
          <w:tcPr>
            <w:tcW w:w="0" w:type="auto"/>
          </w:tcPr>
          <w:p w:rsidR="003641B1" w:rsidRPr="00830684" w:rsidRDefault="003641B1" w:rsidP="003641B1">
            <w:pPr>
              <w:widowControl w:val="0"/>
              <w:pBdr>
                <w:top w:val="nil"/>
                <w:left w:val="nil"/>
                <w:bottom w:val="nil"/>
                <w:right w:val="nil"/>
                <w:between w:val="nil"/>
              </w:pBdr>
              <w:ind w:firstLine="0"/>
              <w:jc w:val="center"/>
              <w:rPr>
                <w:b/>
                <w:szCs w:val="24"/>
              </w:rPr>
            </w:pPr>
          </w:p>
        </w:tc>
        <w:tc>
          <w:tcPr>
            <w:tcW w:w="0" w:type="auto"/>
          </w:tcPr>
          <w:p w:rsidR="003641B1" w:rsidRPr="00830684" w:rsidRDefault="003641B1" w:rsidP="003641B1">
            <w:pPr>
              <w:widowControl w:val="0"/>
              <w:pBdr>
                <w:top w:val="nil"/>
                <w:left w:val="nil"/>
                <w:bottom w:val="nil"/>
                <w:right w:val="nil"/>
                <w:between w:val="nil"/>
              </w:pBdr>
              <w:ind w:firstLine="0"/>
              <w:jc w:val="center"/>
              <w:rPr>
                <w:b/>
                <w:szCs w:val="24"/>
              </w:rPr>
            </w:pPr>
          </w:p>
        </w:tc>
      </w:tr>
      <w:tr w:rsidR="003641B1" w:rsidRPr="00830684" w:rsidTr="00570681">
        <w:tc>
          <w:tcPr>
            <w:tcW w:w="0" w:type="auto"/>
          </w:tcPr>
          <w:p w:rsidR="003641B1" w:rsidRPr="00830684" w:rsidRDefault="003641B1" w:rsidP="003641B1">
            <w:pPr>
              <w:widowControl w:val="0"/>
              <w:pBdr>
                <w:top w:val="nil"/>
                <w:left w:val="nil"/>
                <w:bottom w:val="nil"/>
                <w:right w:val="nil"/>
                <w:between w:val="nil"/>
              </w:pBdr>
              <w:ind w:firstLine="0"/>
              <w:rPr>
                <w:szCs w:val="24"/>
              </w:rPr>
            </w:pPr>
            <w:r w:rsidRPr="00830684">
              <w:rPr>
                <w:szCs w:val="24"/>
              </w:rPr>
              <w:t>З: Правила деловой переписки</w:t>
            </w:r>
          </w:p>
        </w:tc>
        <w:tc>
          <w:tcPr>
            <w:tcW w:w="0" w:type="auto"/>
          </w:tcPr>
          <w:p w:rsidR="003641B1" w:rsidRPr="00830684" w:rsidRDefault="003641B1" w:rsidP="003641B1">
            <w:pPr>
              <w:widowControl w:val="0"/>
              <w:ind w:firstLine="0"/>
              <w:jc w:val="center"/>
              <w:rPr>
                <w:szCs w:val="24"/>
              </w:rPr>
            </w:pPr>
            <w:r w:rsidRPr="00830684">
              <w:rPr>
                <w:szCs w:val="24"/>
              </w:rPr>
              <w:t>1 балл за правильно выполненное задание</w:t>
            </w:r>
          </w:p>
        </w:tc>
        <w:tc>
          <w:tcPr>
            <w:tcW w:w="0" w:type="auto"/>
          </w:tcPr>
          <w:p w:rsidR="003641B1" w:rsidRPr="00830684" w:rsidRDefault="003641B1" w:rsidP="003641B1">
            <w:pPr>
              <w:widowControl w:val="0"/>
              <w:ind w:firstLine="0"/>
              <w:jc w:val="center"/>
              <w:rPr>
                <w:szCs w:val="24"/>
              </w:rPr>
            </w:pPr>
            <w:r w:rsidRPr="00830684">
              <w:rPr>
                <w:szCs w:val="24"/>
              </w:rPr>
              <w:t>Задание с выбором ответа, №3</w:t>
            </w:r>
          </w:p>
        </w:tc>
      </w:tr>
      <w:tr w:rsidR="003641B1" w:rsidRPr="00830684" w:rsidTr="00570681">
        <w:tc>
          <w:tcPr>
            <w:tcW w:w="0" w:type="auto"/>
            <w:gridSpan w:val="3"/>
          </w:tcPr>
          <w:p w:rsidR="003641B1" w:rsidRPr="00830684" w:rsidRDefault="003641B1" w:rsidP="003641B1">
            <w:pPr>
              <w:widowControl w:val="0"/>
              <w:pBdr>
                <w:top w:val="nil"/>
                <w:left w:val="nil"/>
                <w:bottom w:val="nil"/>
                <w:right w:val="nil"/>
                <w:between w:val="nil"/>
              </w:pBdr>
              <w:ind w:firstLine="0"/>
              <w:rPr>
                <w:b/>
                <w:i/>
                <w:szCs w:val="24"/>
              </w:rPr>
            </w:pPr>
            <w:r w:rsidRPr="00830684">
              <w:rPr>
                <w:b/>
                <w:i/>
                <w:szCs w:val="24"/>
              </w:rPr>
              <w:t>Трудовая функция: А/04.5 Организация работы складского хозяйства организации и учет товарно-материальных ценностей (ТМЦ), используемых для создания оптимальных условий труда</w:t>
            </w:r>
          </w:p>
        </w:tc>
      </w:tr>
      <w:tr w:rsidR="003641B1" w:rsidRPr="00830684" w:rsidTr="00570681">
        <w:tc>
          <w:tcPr>
            <w:tcW w:w="0" w:type="auto"/>
            <w:gridSpan w:val="3"/>
          </w:tcPr>
          <w:p w:rsidR="003641B1" w:rsidRPr="00830684" w:rsidRDefault="003641B1" w:rsidP="003641B1">
            <w:pPr>
              <w:widowControl w:val="0"/>
              <w:pBdr>
                <w:top w:val="nil"/>
                <w:left w:val="nil"/>
                <w:bottom w:val="nil"/>
                <w:right w:val="nil"/>
                <w:between w:val="nil"/>
              </w:pBdr>
              <w:ind w:firstLine="0"/>
              <w:rPr>
                <w:b/>
                <w:szCs w:val="24"/>
              </w:rPr>
            </w:pPr>
            <w:r w:rsidRPr="00830684">
              <w:rPr>
                <w:b/>
                <w:szCs w:val="24"/>
              </w:rPr>
              <w:t>Трудовые действия:</w:t>
            </w:r>
          </w:p>
        </w:tc>
      </w:tr>
      <w:tr w:rsidR="003641B1" w:rsidRPr="00830684" w:rsidTr="00570681">
        <w:tc>
          <w:tcPr>
            <w:tcW w:w="0" w:type="auto"/>
          </w:tcPr>
          <w:p w:rsidR="003641B1" w:rsidRPr="00830684" w:rsidRDefault="003641B1" w:rsidP="003641B1">
            <w:pPr>
              <w:widowControl w:val="0"/>
              <w:pBdr>
                <w:top w:val="nil"/>
                <w:left w:val="nil"/>
                <w:bottom w:val="nil"/>
                <w:right w:val="nil"/>
                <w:between w:val="nil"/>
              </w:pBdr>
              <w:ind w:firstLine="0"/>
              <w:rPr>
                <w:szCs w:val="24"/>
              </w:rPr>
            </w:pPr>
            <w:r w:rsidRPr="00830684">
              <w:rPr>
                <w:szCs w:val="24"/>
              </w:rPr>
              <w:t>ТД: Проведение инвентаризаций ТМЦ</w:t>
            </w:r>
          </w:p>
        </w:tc>
        <w:tc>
          <w:tcPr>
            <w:tcW w:w="0" w:type="auto"/>
          </w:tcPr>
          <w:p w:rsidR="003641B1" w:rsidRPr="00830684" w:rsidRDefault="003641B1" w:rsidP="003641B1">
            <w:pPr>
              <w:widowControl w:val="0"/>
              <w:ind w:firstLine="0"/>
              <w:jc w:val="center"/>
              <w:rPr>
                <w:szCs w:val="24"/>
              </w:rPr>
            </w:pPr>
            <w:r w:rsidRPr="00830684">
              <w:rPr>
                <w:szCs w:val="24"/>
              </w:rPr>
              <w:t>1 балл за правильно выполненное задание</w:t>
            </w:r>
          </w:p>
        </w:tc>
        <w:tc>
          <w:tcPr>
            <w:tcW w:w="0" w:type="auto"/>
          </w:tcPr>
          <w:p w:rsidR="003641B1" w:rsidRPr="00830684" w:rsidRDefault="003641B1" w:rsidP="003641B1">
            <w:pPr>
              <w:widowControl w:val="0"/>
              <w:ind w:firstLine="0"/>
              <w:jc w:val="center"/>
              <w:rPr>
                <w:szCs w:val="24"/>
              </w:rPr>
            </w:pPr>
            <w:r w:rsidRPr="00830684">
              <w:rPr>
                <w:szCs w:val="24"/>
              </w:rPr>
              <w:t>Задание с выбором ответа, №2</w:t>
            </w:r>
          </w:p>
        </w:tc>
      </w:tr>
      <w:tr w:rsidR="003641B1" w:rsidRPr="00830684" w:rsidTr="00570681">
        <w:tc>
          <w:tcPr>
            <w:tcW w:w="0" w:type="auto"/>
            <w:gridSpan w:val="3"/>
          </w:tcPr>
          <w:p w:rsidR="003641B1" w:rsidRPr="00830684" w:rsidRDefault="003641B1" w:rsidP="003641B1">
            <w:pPr>
              <w:widowControl w:val="0"/>
              <w:pBdr>
                <w:top w:val="nil"/>
                <w:left w:val="nil"/>
                <w:bottom w:val="nil"/>
                <w:right w:val="nil"/>
                <w:between w:val="nil"/>
              </w:pBdr>
              <w:ind w:firstLine="0"/>
              <w:rPr>
                <w:b/>
                <w:szCs w:val="24"/>
              </w:rPr>
            </w:pPr>
            <w:r w:rsidRPr="00830684">
              <w:rPr>
                <w:b/>
                <w:szCs w:val="24"/>
              </w:rPr>
              <w:t>Необходимые знания:</w:t>
            </w:r>
          </w:p>
        </w:tc>
      </w:tr>
      <w:tr w:rsidR="003641B1" w:rsidRPr="00830684" w:rsidTr="00570681">
        <w:tc>
          <w:tcPr>
            <w:tcW w:w="0" w:type="auto"/>
          </w:tcPr>
          <w:p w:rsidR="003641B1" w:rsidRPr="00830684" w:rsidRDefault="003641B1" w:rsidP="003641B1">
            <w:pPr>
              <w:widowControl w:val="0"/>
              <w:pBdr>
                <w:top w:val="nil"/>
                <w:left w:val="nil"/>
                <w:bottom w:val="nil"/>
                <w:right w:val="nil"/>
                <w:between w:val="nil"/>
              </w:pBdr>
              <w:ind w:firstLine="0"/>
              <w:rPr>
                <w:szCs w:val="24"/>
              </w:rPr>
            </w:pPr>
            <w:r w:rsidRPr="00830684">
              <w:rPr>
                <w:szCs w:val="24"/>
              </w:rPr>
              <w:t>З: Порядок учета, приемки, выдачи и списания ТМЦ</w:t>
            </w:r>
          </w:p>
        </w:tc>
        <w:tc>
          <w:tcPr>
            <w:tcW w:w="0" w:type="auto"/>
          </w:tcPr>
          <w:p w:rsidR="003641B1" w:rsidRPr="00830684" w:rsidRDefault="003641B1" w:rsidP="003641B1">
            <w:pPr>
              <w:widowControl w:val="0"/>
              <w:ind w:firstLine="0"/>
              <w:jc w:val="center"/>
              <w:rPr>
                <w:szCs w:val="24"/>
              </w:rPr>
            </w:pPr>
            <w:r w:rsidRPr="00830684">
              <w:rPr>
                <w:szCs w:val="24"/>
              </w:rPr>
              <w:t>1 балл за правильно выполненное задание</w:t>
            </w:r>
          </w:p>
        </w:tc>
        <w:tc>
          <w:tcPr>
            <w:tcW w:w="0" w:type="auto"/>
          </w:tcPr>
          <w:p w:rsidR="003641B1" w:rsidRPr="00830684" w:rsidRDefault="003641B1" w:rsidP="00570681">
            <w:pPr>
              <w:widowControl w:val="0"/>
              <w:ind w:firstLine="0"/>
              <w:jc w:val="center"/>
              <w:rPr>
                <w:szCs w:val="24"/>
              </w:rPr>
            </w:pPr>
            <w:r w:rsidRPr="00830684">
              <w:rPr>
                <w:szCs w:val="24"/>
              </w:rPr>
              <w:t>Задание на установление последовательности, №31</w:t>
            </w:r>
          </w:p>
        </w:tc>
      </w:tr>
    </w:tbl>
    <w:p w:rsidR="008863BA" w:rsidRPr="00830684" w:rsidRDefault="008863BA" w:rsidP="00EF3D00">
      <w:pPr>
        <w:widowControl w:val="0"/>
        <w:autoSpaceDE w:val="0"/>
        <w:autoSpaceDN w:val="0"/>
        <w:spacing w:before="120"/>
        <w:ind w:firstLine="0"/>
        <w:rPr>
          <w:szCs w:val="24"/>
        </w:rPr>
      </w:pPr>
      <w:r w:rsidRPr="00830684">
        <w:rPr>
          <w:szCs w:val="24"/>
        </w:rPr>
        <w:t>Общая информация по структуре заданий для теоретического этапа профессионального экзамена:</w:t>
      </w:r>
    </w:p>
    <w:p w:rsidR="004F1143" w:rsidRPr="00830684" w:rsidRDefault="008863BA" w:rsidP="00EF3D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firstLine="0"/>
        <w:rPr>
          <w:bCs/>
          <w:szCs w:val="24"/>
        </w:rPr>
      </w:pPr>
      <w:r w:rsidRPr="00830684">
        <w:rPr>
          <w:bCs/>
          <w:szCs w:val="24"/>
        </w:rPr>
        <w:t xml:space="preserve">общее количество заданий: 40, </w:t>
      </w:r>
    </w:p>
    <w:p w:rsidR="008863BA" w:rsidRPr="00830684" w:rsidRDefault="008863BA" w:rsidP="00EF3D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firstLine="0"/>
        <w:rPr>
          <w:i/>
          <w:szCs w:val="24"/>
        </w:rPr>
      </w:pPr>
      <w:r w:rsidRPr="00830684">
        <w:rPr>
          <w:bCs/>
          <w:szCs w:val="24"/>
        </w:rPr>
        <w:t>из них:</w:t>
      </w:r>
    </w:p>
    <w:p w:rsidR="008863BA" w:rsidRPr="00830684" w:rsidRDefault="008863BA" w:rsidP="009B0EFA">
      <w:pPr>
        <w:spacing w:before="120"/>
        <w:ind w:firstLine="0"/>
        <w:contextualSpacing/>
        <w:rPr>
          <w:bCs/>
          <w:szCs w:val="24"/>
        </w:rPr>
      </w:pPr>
      <w:r w:rsidRPr="00830684">
        <w:rPr>
          <w:szCs w:val="24"/>
        </w:rPr>
        <w:t>количе</w:t>
      </w:r>
      <w:r w:rsidR="00561B32" w:rsidRPr="00830684">
        <w:rPr>
          <w:szCs w:val="24"/>
        </w:rPr>
        <w:t>ство заданий с выбором ответа: 37</w:t>
      </w:r>
      <w:r w:rsidRPr="00830684">
        <w:rPr>
          <w:bCs/>
          <w:szCs w:val="24"/>
        </w:rPr>
        <w:t>;</w:t>
      </w:r>
    </w:p>
    <w:p w:rsidR="008863BA" w:rsidRPr="00830684" w:rsidRDefault="008863BA" w:rsidP="009B0EFA">
      <w:pPr>
        <w:widowControl w:val="0"/>
        <w:autoSpaceDE w:val="0"/>
        <w:autoSpaceDN w:val="0"/>
        <w:spacing w:before="120"/>
        <w:ind w:firstLine="0"/>
        <w:contextualSpacing/>
        <w:rPr>
          <w:szCs w:val="24"/>
        </w:rPr>
      </w:pPr>
      <w:r w:rsidRPr="00830684">
        <w:rPr>
          <w:szCs w:val="24"/>
        </w:rPr>
        <w:lastRenderedPageBreak/>
        <w:t xml:space="preserve">количество заданий на установление соответствия: </w:t>
      </w:r>
      <w:r w:rsidR="00561B32" w:rsidRPr="00830684">
        <w:rPr>
          <w:szCs w:val="24"/>
        </w:rPr>
        <w:t>1</w:t>
      </w:r>
      <w:r w:rsidRPr="00830684">
        <w:rPr>
          <w:bCs/>
          <w:szCs w:val="24"/>
        </w:rPr>
        <w:t>;</w:t>
      </w:r>
    </w:p>
    <w:p w:rsidR="008863BA" w:rsidRPr="00830684" w:rsidRDefault="008863BA" w:rsidP="009B0EFA">
      <w:pPr>
        <w:widowControl w:val="0"/>
        <w:autoSpaceDE w:val="0"/>
        <w:autoSpaceDN w:val="0"/>
        <w:spacing w:before="120"/>
        <w:ind w:firstLine="0"/>
        <w:contextualSpacing/>
        <w:rPr>
          <w:szCs w:val="24"/>
        </w:rPr>
      </w:pPr>
      <w:r w:rsidRPr="00830684">
        <w:rPr>
          <w:szCs w:val="24"/>
        </w:rPr>
        <w:t xml:space="preserve">количество заданий на установление последовательности: </w:t>
      </w:r>
      <w:r w:rsidR="00561B32" w:rsidRPr="00830684">
        <w:rPr>
          <w:szCs w:val="24"/>
        </w:rPr>
        <w:t>2</w:t>
      </w:r>
      <w:r w:rsidRPr="00830684">
        <w:rPr>
          <w:bCs/>
          <w:szCs w:val="24"/>
        </w:rPr>
        <w:t>;</w:t>
      </w:r>
    </w:p>
    <w:p w:rsidR="008863BA" w:rsidRPr="00830684" w:rsidRDefault="008863BA" w:rsidP="009B0EFA">
      <w:pPr>
        <w:widowControl w:val="0"/>
        <w:autoSpaceDE w:val="0"/>
        <w:autoSpaceDN w:val="0"/>
        <w:spacing w:before="120"/>
        <w:ind w:firstLine="0"/>
        <w:contextualSpacing/>
        <w:rPr>
          <w:szCs w:val="24"/>
        </w:rPr>
      </w:pPr>
      <w:r w:rsidRPr="00830684">
        <w:rPr>
          <w:szCs w:val="24"/>
        </w:rPr>
        <w:t>количество заданий</w:t>
      </w:r>
      <w:r w:rsidRPr="00830684">
        <w:rPr>
          <w:b/>
          <w:szCs w:val="24"/>
        </w:rPr>
        <w:t xml:space="preserve"> </w:t>
      </w:r>
      <w:r w:rsidR="00561B32" w:rsidRPr="00830684">
        <w:rPr>
          <w:szCs w:val="24"/>
        </w:rPr>
        <w:t>с открытым ответом: 0</w:t>
      </w:r>
      <w:r w:rsidRPr="00830684">
        <w:rPr>
          <w:bCs/>
          <w:szCs w:val="24"/>
        </w:rPr>
        <w:t>;</w:t>
      </w:r>
    </w:p>
    <w:p w:rsidR="008863BA" w:rsidRPr="00830684" w:rsidRDefault="008863BA" w:rsidP="009B0EFA">
      <w:pPr>
        <w:widowControl w:val="0"/>
        <w:autoSpaceDE w:val="0"/>
        <w:autoSpaceDN w:val="0"/>
        <w:spacing w:before="120"/>
        <w:ind w:firstLine="0"/>
        <w:contextualSpacing/>
        <w:rPr>
          <w:szCs w:val="24"/>
        </w:rPr>
      </w:pPr>
      <w:r w:rsidRPr="00830684">
        <w:rPr>
          <w:szCs w:val="24"/>
        </w:rPr>
        <w:t xml:space="preserve">время выполнения заданий для теоретического этапа экзамена: </w:t>
      </w:r>
      <w:r w:rsidR="00301F5D" w:rsidRPr="00830684">
        <w:rPr>
          <w:szCs w:val="24"/>
        </w:rPr>
        <w:t>90</w:t>
      </w:r>
      <w:r w:rsidRPr="00830684">
        <w:rPr>
          <w:szCs w:val="24"/>
        </w:rPr>
        <w:t xml:space="preserve"> минут.</w:t>
      </w:r>
    </w:p>
    <w:p w:rsidR="00247571" w:rsidRPr="00830684" w:rsidRDefault="00B64B56" w:rsidP="00167835">
      <w:pPr>
        <w:pStyle w:val="1"/>
        <w:numPr>
          <w:ilvl w:val="0"/>
          <w:numId w:val="46"/>
        </w:numPr>
        <w:spacing w:after="240"/>
        <w:ind w:left="426" w:hanging="426"/>
      </w:pPr>
      <w:bookmarkStart w:id="13" w:name="_Toc52184224"/>
      <w:bookmarkStart w:id="14" w:name="_Hlk478983473"/>
      <w:bookmarkEnd w:id="6"/>
      <w:r w:rsidRPr="00830684">
        <w:t>Спецификация заданий для практического этапа профессионального экзамена</w:t>
      </w:r>
      <w:bookmarkEnd w:id="13"/>
      <w:r w:rsidR="00863114" w:rsidRPr="00830684">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17"/>
        <w:gridCol w:w="3761"/>
        <w:gridCol w:w="2335"/>
      </w:tblGrid>
      <w:tr w:rsidR="00F96A95" w:rsidRPr="00830684" w:rsidTr="0078172F">
        <w:trPr>
          <w:trHeight w:val="20"/>
          <w:tblHeader/>
        </w:trPr>
        <w:tc>
          <w:tcPr>
            <w:tcW w:w="0" w:type="auto"/>
            <w:vAlign w:val="center"/>
          </w:tcPr>
          <w:p w:rsidR="00C53349" w:rsidRPr="00830684" w:rsidRDefault="00C53349" w:rsidP="00F977E7">
            <w:pPr>
              <w:widowControl w:val="0"/>
              <w:pBdr>
                <w:top w:val="nil"/>
                <w:left w:val="nil"/>
                <w:bottom w:val="nil"/>
                <w:right w:val="nil"/>
                <w:between w:val="nil"/>
              </w:pBdr>
              <w:ind w:firstLine="0"/>
              <w:jc w:val="center"/>
              <w:rPr>
                <w:b/>
                <w:color w:val="000000"/>
                <w:szCs w:val="24"/>
              </w:rPr>
            </w:pPr>
            <w:r w:rsidRPr="00830684">
              <w:rPr>
                <w:b/>
                <w:color w:val="000000"/>
                <w:szCs w:val="24"/>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0" w:type="auto"/>
            <w:vAlign w:val="center"/>
          </w:tcPr>
          <w:p w:rsidR="00C53349" w:rsidRPr="00830684" w:rsidRDefault="00C53349" w:rsidP="00F977E7">
            <w:pPr>
              <w:widowControl w:val="0"/>
              <w:pBdr>
                <w:top w:val="nil"/>
                <w:left w:val="nil"/>
                <w:bottom w:val="nil"/>
                <w:right w:val="nil"/>
                <w:between w:val="nil"/>
              </w:pBdr>
              <w:ind w:firstLine="0"/>
              <w:jc w:val="center"/>
              <w:rPr>
                <w:b/>
                <w:color w:val="000000"/>
                <w:szCs w:val="24"/>
              </w:rPr>
            </w:pPr>
            <w:r w:rsidRPr="00830684">
              <w:rPr>
                <w:b/>
                <w:color w:val="000000"/>
                <w:szCs w:val="24"/>
              </w:rPr>
              <w:t>Критерии оценки квалификации</w:t>
            </w:r>
          </w:p>
        </w:tc>
        <w:tc>
          <w:tcPr>
            <w:tcW w:w="0" w:type="auto"/>
            <w:vAlign w:val="center"/>
          </w:tcPr>
          <w:p w:rsidR="00C53349" w:rsidRPr="00830684" w:rsidRDefault="00C53349" w:rsidP="00F977E7">
            <w:pPr>
              <w:widowControl w:val="0"/>
              <w:pBdr>
                <w:top w:val="nil"/>
                <w:left w:val="nil"/>
                <w:bottom w:val="nil"/>
                <w:right w:val="nil"/>
                <w:between w:val="nil"/>
              </w:pBdr>
              <w:ind w:firstLine="0"/>
              <w:jc w:val="center"/>
              <w:rPr>
                <w:b/>
                <w:color w:val="000000"/>
                <w:szCs w:val="24"/>
              </w:rPr>
            </w:pPr>
            <w:r w:rsidRPr="00830684">
              <w:rPr>
                <w:b/>
                <w:color w:val="000000"/>
                <w:szCs w:val="24"/>
              </w:rPr>
              <w:t xml:space="preserve">Тип и </w:t>
            </w:r>
            <w:r w:rsidR="009C46A8" w:rsidRPr="00830684">
              <w:rPr>
                <w:b/>
                <w:color w:val="000000"/>
                <w:szCs w:val="24"/>
              </w:rPr>
              <w:t>№</w:t>
            </w:r>
            <w:r w:rsidRPr="00830684">
              <w:rPr>
                <w:b/>
                <w:color w:val="000000"/>
                <w:szCs w:val="24"/>
              </w:rPr>
              <w:t>задания</w:t>
            </w:r>
          </w:p>
        </w:tc>
      </w:tr>
      <w:tr w:rsidR="00F96A95" w:rsidRPr="00830684" w:rsidTr="0078172F">
        <w:trPr>
          <w:trHeight w:val="20"/>
          <w:tblHeader/>
        </w:trPr>
        <w:tc>
          <w:tcPr>
            <w:tcW w:w="0" w:type="auto"/>
          </w:tcPr>
          <w:p w:rsidR="00C53349" w:rsidRPr="00830684" w:rsidRDefault="00C53349" w:rsidP="00F977E7">
            <w:pPr>
              <w:widowControl w:val="0"/>
              <w:pBdr>
                <w:top w:val="nil"/>
                <w:left w:val="nil"/>
                <w:bottom w:val="nil"/>
                <w:right w:val="nil"/>
                <w:between w:val="nil"/>
              </w:pBdr>
              <w:ind w:firstLine="0"/>
              <w:jc w:val="center"/>
              <w:rPr>
                <w:color w:val="000000"/>
                <w:szCs w:val="24"/>
              </w:rPr>
            </w:pPr>
            <w:r w:rsidRPr="00830684">
              <w:rPr>
                <w:color w:val="000000"/>
                <w:szCs w:val="24"/>
              </w:rPr>
              <w:t>1</w:t>
            </w:r>
          </w:p>
        </w:tc>
        <w:tc>
          <w:tcPr>
            <w:tcW w:w="0" w:type="auto"/>
          </w:tcPr>
          <w:p w:rsidR="00C53349" w:rsidRPr="00830684" w:rsidRDefault="00C53349" w:rsidP="00F977E7">
            <w:pPr>
              <w:widowControl w:val="0"/>
              <w:pBdr>
                <w:top w:val="nil"/>
                <w:left w:val="nil"/>
                <w:bottom w:val="nil"/>
                <w:right w:val="nil"/>
                <w:between w:val="nil"/>
              </w:pBdr>
              <w:ind w:firstLine="0"/>
              <w:jc w:val="center"/>
              <w:rPr>
                <w:color w:val="000000"/>
                <w:szCs w:val="24"/>
              </w:rPr>
            </w:pPr>
            <w:r w:rsidRPr="00830684">
              <w:rPr>
                <w:color w:val="000000"/>
                <w:szCs w:val="24"/>
              </w:rPr>
              <w:t>2</w:t>
            </w:r>
          </w:p>
        </w:tc>
        <w:tc>
          <w:tcPr>
            <w:tcW w:w="0" w:type="auto"/>
          </w:tcPr>
          <w:p w:rsidR="00C53349" w:rsidRPr="00830684" w:rsidRDefault="00C53349" w:rsidP="00F977E7">
            <w:pPr>
              <w:widowControl w:val="0"/>
              <w:pBdr>
                <w:top w:val="nil"/>
                <w:left w:val="nil"/>
                <w:bottom w:val="nil"/>
                <w:right w:val="nil"/>
                <w:between w:val="nil"/>
              </w:pBdr>
              <w:ind w:firstLine="0"/>
              <w:jc w:val="center"/>
              <w:rPr>
                <w:color w:val="000000"/>
                <w:szCs w:val="24"/>
              </w:rPr>
            </w:pPr>
            <w:r w:rsidRPr="00830684">
              <w:rPr>
                <w:color w:val="000000"/>
                <w:szCs w:val="24"/>
              </w:rPr>
              <w:t>3</w:t>
            </w:r>
          </w:p>
        </w:tc>
      </w:tr>
      <w:tr w:rsidR="00190F26" w:rsidRPr="00830684" w:rsidTr="0078172F">
        <w:trPr>
          <w:trHeight w:val="20"/>
        </w:trPr>
        <w:tc>
          <w:tcPr>
            <w:tcW w:w="0" w:type="auto"/>
          </w:tcPr>
          <w:p w:rsidR="00190F26" w:rsidRPr="00830684" w:rsidRDefault="00190F26" w:rsidP="00190F26">
            <w:pPr>
              <w:pBdr>
                <w:top w:val="nil"/>
                <w:left w:val="nil"/>
                <w:bottom w:val="nil"/>
                <w:right w:val="nil"/>
                <w:between w:val="nil"/>
              </w:pBdr>
              <w:spacing w:before="60" w:afterLines="60" w:after="144"/>
              <w:ind w:firstLine="0"/>
              <w:rPr>
                <w:b/>
                <w:szCs w:val="24"/>
              </w:rPr>
            </w:pPr>
            <w:r w:rsidRPr="00830684">
              <w:rPr>
                <w:b/>
                <w:szCs w:val="24"/>
              </w:rPr>
              <w:t>Трудовая функция</w:t>
            </w:r>
            <w:r w:rsidR="00EF2EAF" w:rsidRPr="00830684">
              <w:rPr>
                <w:b/>
                <w:szCs w:val="24"/>
              </w:rPr>
              <w:t>:</w:t>
            </w:r>
          </w:p>
          <w:p w:rsidR="00190F26" w:rsidRPr="00830684" w:rsidRDefault="00190F26" w:rsidP="00190F26">
            <w:pPr>
              <w:pBdr>
                <w:top w:val="nil"/>
                <w:left w:val="nil"/>
                <w:bottom w:val="nil"/>
                <w:right w:val="nil"/>
                <w:between w:val="nil"/>
              </w:pBdr>
              <w:spacing w:before="60" w:afterLines="60" w:after="144"/>
              <w:ind w:firstLine="0"/>
              <w:rPr>
                <w:szCs w:val="24"/>
              </w:rPr>
            </w:pPr>
            <w:r w:rsidRPr="00830684">
              <w:rPr>
                <w:szCs w:val="24"/>
              </w:rPr>
              <w:t>А/01.5 Определение потребностей в товарах и услугах для создания оптимальных условий труда</w:t>
            </w:r>
            <w:r w:rsidR="00301F5D" w:rsidRPr="00830684">
              <w:rPr>
                <w:szCs w:val="24"/>
              </w:rPr>
              <w:t xml:space="preserve"> </w:t>
            </w:r>
          </w:p>
          <w:p w:rsidR="00190F26" w:rsidRPr="00830684" w:rsidRDefault="00190F26" w:rsidP="00190F26">
            <w:pPr>
              <w:pBdr>
                <w:top w:val="nil"/>
                <w:left w:val="nil"/>
                <w:bottom w:val="nil"/>
                <w:right w:val="nil"/>
                <w:between w:val="nil"/>
              </w:pBdr>
              <w:spacing w:before="60" w:afterLines="60" w:after="144"/>
              <w:ind w:firstLine="0"/>
              <w:rPr>
                <w:b/>
                <w:szCs w:val="24"/>
              </w:rPr>
            </w:pPr>
            <w:r w:rsidRPr="00830684">
              <w:rPr>
                <w:b/>
                <w:szCs w:val="24"/>
              </w:rPr>
              <w:t>Трудовые действия:</w:t>
            </w:r>
          </w:p>
          <w:p w:rsidR="00190F26" w:rsidRPr="00830684" w:rsidRDefault="00190F26" w:rsidP="00190F26">
            <w:pPr>
              <w:pBdr>
                <w:top w:val="nil"/>
                <w:left w:val="nil"/>
                <w:bottom w:val="nil"/>
                <w:right w:val="nil"/>
                <w:between w:val="nil"/>
              </w:pBdr>
              <w:spacing w:before="60" w:afterLines="60" w:after="144"/>
              <w:ind w:firstLine="0"/>
              <w:rPr>
                <w:szCs w:val="24"/>
              </w:rPr>
            </w:pPr>
            <w:r w:rsidRPr="00830684">
              <w:rPr>
                <w:szCs w:val="24"/>
              </w:rPr>
              <w:t>Прием заявок на товары и услуги для создания оптимальных условий труда.</w:t>
            </w:r>
          </w:p>
          <w:p w:rsidR="00190F26" w:rsidRPr="00830684" w:rsidRDefault="00190F26" w:rsidP="00190F26">
            <w:pPr>
              <w:pBdr>
                <w:top w:val="nil"/>
                <w:left w:val="nil"/>
                <w:bottom w:val="nil"/>
                <w:right w:val="nil"/>
                <w:between w:val="nil"/>
              </w:pBdr>
              <w:spacing w:before="60" w:afterLines="60" w:after="144"/>
              <w:ind w:firstLine="0"/>
              <w:rPr>
                <w:szCs w:val="24"/>
              </w:rPr>
            </w:pPr>
            <w:r w:rsidRPr="00830684">
              <w:rPr>
                <w:szCs w:val="24"/>
              </w:rPr>
              <w:t>Проведение анализа соответствия поступивших заявок внутренним нормам и регламентам, а</w:t>
            </w:r>
            <w:r w:rsidR="00570681">
              <w:rPr>
                <w:szCs w:val="24"/>
              </w:rPr>
              <w:t xml:space="preserve"> также запланированному бюджету</w:t>
            </w:r>
          </w:p>
        </w:tc>
        <w:tc>
          <w:tcPr>
            <w:tcW w:w="0" w:type="auto"/>
          </w:tcPr>
          <w:p w:rsidR="00301F5D" w:rsidRPr="00830684" w:rsidRDefault="00301F5D" w:rsidP="00301F5D">
            <w:pPr>
              <w:pBdr>
                <w:top w:val="nil"/>
                <w:left w:val="nil"/>
                <w:bottom w:val="nil"/>
                <w:right w:val="nil"/>
                <w:between w:val="nil"/>
              </w:pBdr>
              <w:spacing w:before="60" w:afterLines="60" w:after="144"/>
              <w:ind w:firstLine="0"/>
              <w:rPr>
                <w:color w:val="000000"/>
                <w:szCs w:val="24"/>
              </w:rPr>
            </w:pPr>
            <w:r w:rsidRPr="00830684">
              <w:rPr>
                <w:color w:val="000000"/>
                <w:szCs w:val="24"/>
              </w:rPr>
              <w:t>Время выполнения задания не более 60</w:t>
            </w:r>
            <w:r w:rsidR="00EF2EAF" w:rsidRPr="00830684">
              <w:rPr>
                <w:color w:val="000000"/>
                <w:szCs w:val="24"/>
              </w:rPr>
              <w:t xml:space="preserve"> минут.</w:t>
            </w:r>
          </w:p>
          <w:p w:rsidR="00EF2EAF" w:rsidRPr="00830684" w:rsidRDefault="00EF2EAF" w:rsidP="00301F5D">
            <w:pPr>
              <w:pBdr>
                <w:top w:val="nil"/>
                <w:left w:val="nil"/>
                <w:bottom w:val="nil"/>
                <w:right w:val="nil"/>
                <w:between w:val="nil"/>
              </w:pBdr>
              <w:spacing w:before="60" w:afterLines="60" w:after="144"/>
              <w:ind w:firstLine="0"/>
              <w:rPr>
                <w:color w:val="000000"/>
                <w:szCs w:val="24"/>
              </w:rPr>
            </w:pPr>
            <w:r w:rsidRPr="00830684">
              <w:rPr>
                <w:color w:val="000000"/>
                <w:szCs w:val="24"/>
              </w:rPr>
              <w:t>Соис</w:t>
            </w:r>
            <w:r w:rsidR="00D604AB">
              <w:rPr>
                <w:color w:val="000000"/>
                <w:szCs w:val="24"/>
              </w:rPr>
              <w:t>катель должен набрать не менее 3</w:t>
            </w:r>
            <w:r w:rsidRPr="00830684">
              <w:rPr>
                <w:color w:val="000000"/>
                <w:szCs w:val="24"/>
              </w:rPr>
              <w:t xml:space="preserve"> баллов из </w:t>
            </w:r>
            <w:r w:rsidR="00D604AB">
              <w:rPr>
                <w:color w:val="000000"/>
                <w:szCs w:val="24"/>
              </w:rPr>
              <w:t>4</w:t>
            </w:r>
            <w:r w:rsidRPr="00830684">
              <w:rPr>
                <w:color w:val="000000"/>
                <w:szCs w:val="24"/>
              </w:rPr>
              <w:t xml:space="preserve"> возможных.</w:t>
            </w:r>
          </w:p>
          <w:p w:rsidR="00301F5D" w:rsidRPr="00830684" w:rsidRDefault="00301F5D" w:rsidP="00301F5D">
            <w:pPr>
              <w:pBdr>
                <w:top w:val="nil"/>
                <w:left w:val="nil"/>
                <w:bottom w:val="nil"/>
                <w:right w:val="nil"/>
                <w:between w:val="nil"/>
              </w:pBdr>
              <w:spacing w:before="60" w:afterLines="60" w:after="144"/>
              <w:ind w:firstLine="0"/>
              <w:rPr>
                <w:color w:val="000000"/>
                <w:szCs w:val="24"/>
              </w:rPr>
            </w:pPr>
            <w:r w:rsidRPr="00830684">
              <w:rPr>
                <w:color w:val="000000"/>
                <w:szCs w:val="24"/>
              </w:rPr>
              <w:t>Составлена сводная заявка на офисную мебель для оборудования кабинета по установленной форме</w:t>
            </w:r>
            <w:r w:rsidR="00EF2EAF" w:rsidRPr="00830684">
              <w:rPr>
                <w:color w:val="000000"/>
                <w:szCs w:val="24"/>
              </w:rPr>
              <w:t>.</w:t>
            </w:r>
          </w:p>
          <w:p w:rsidR="00301F5D" w:rsidRPr="00830684" w:rsidRDefault="00301F5D" w:rsidP="00301F5D">
            <w:pPr>
              <w:pBdr>
                <w:top w:val="nil"/>
                <w:left w:val="nil"/>
                <w:bottom w:val="nil"/>
                <w:right w:val="nil"/>
                <w:between w:val="nil"/>
              </w:pBdr>
              <w:spacing w:before="60" w:afterLines="60" w:after="144"/>
              <w:ind w:firstLine="0"/>
              <w:rPr>
                <w:color w:val="000000"/>
                <w:szCs w:val="24"/>
              </w:rPr>
            </w:pPr>
            <w:r w:rsidRPr="00830684">
              <w:rPr>
                <w:color w:val="000000"/>
                <w:szCs w:val="24"/>
              </w:rPr>
              <w:t>Проведен анализ сводной заявки на офисную мебель для оборудования кабинета на соответствие запланированному бюджету, нормам и регламентам организации</w:t>
            </w:r>
            <w:r w:rsidR="0078172F">
              <w:rPr>
                <w:color w:val="000000"/>
                <w:szCs w:val="24"/>
              </w:rPr>
              <w:t>.</w:t>
            </w:r>
          </w:p>
        </w:tc>
        <w:tc>
          <w:tcPr>
            <w:tcW w:w="0" w:type="auto"/>
          </w:tcPr>
          <w:p w:rsidR="00190F26" w:rsidRPr="00830684" w:rsidRDefault="00301F5D" w:rsidP="00190F26">
            <w:pPr>
              <w:pBdr>
                <w:top w:val="nil"/>
                <w:left w:val="nil"/>
                <w:bottom w:val="nil"/>
                <w:right w:val="nil"/>
                <w:between w:val="nil"/>
              </w:pBdr>
              <w:spacing w:before="60" w:afterLines="60" w:after="144"/>
              <w:ind w:firstLine="0"/>
              <w:rPr>
                <w:color w:val="000000"/>
                <w:szCs w:val="24"/>
              </w:rPr>
            </w:pPr>
            <w:r w:rsidRPr="00830684">
              <w:rPr>
                <w:color w:val="000000"/>
                <w:szCs w:val="24"/>
              </w:rPr>
              <w:t xml:space="preserve">Задание </w:t>
            </w:r>
            <w:r w:rsidR="00190F26" w:rsidRPr="00830684">
              <w:rPr>
                <w:color w:val="000000"/>
                <w:szCs w:val="24"/>
              </w:rPr>
              <w:t>на выполнение трудовых функций, трудовых действий в модельных условиях</w:t>
            </w:r>
            <w:r w:rsidRPr="00830684">
              <w:rPr>
                <w:color w:val="000000"/>
                <w:szCs w:val="24"/>
              </w:rPr>
              <w:t xml:space="preserve"> №1</w:t>
            </w:r>
          </w:p>
        </w:tc>
      </w:tr>
    </w:tbl>
    <w:p w:rsidR="002C1335" w:rsidRPr="00830684" w:rsidRDefault="002C1335" w:rsidP="00C53349">
      <w:pPr>
        <w:ind w:firstLine="0"/>
      </w:pPr>
    </w:p>
    <w:p w:rsidR="00B64B56" w:rsidRPr="00830684" w:rsidRDefault="00B64B56" w:rsidP="00167835">
      <w:pPr>
        <w:pStyle w:val="1"/>
        <w:numPr>
          <w:ilvl w:val="0"/>
          <w:numId w:val="46"/>
        </w:numPr>
        <w:spacing w:after="240"/>
        <w:ind w:left="426" w:hanging="426"/>
      </w:pPr>
      <w:bookmarkStart w:id="15" w:name="_Toc52184225"/>
      <w:bookmarkEnd w:id="14"/>
      <w:r w:rsidRPr="00830684">
        <w:t>Материально-техническое обеспечение оценочных мероприятий</w:t>
      </w:r>
      <w:bookmarkEnd w:id="15"/>
    </w:p>
    <w:p w:rsidR="00B64B56" w:rsidRPr="00766C47" w:rsidRDefault="0087051D" w:rsidP="00551355">
      <w:pPr>
        <w:widowControl w:val="0"/>
        <w:autoSpaceDE w:val="0"/>
        <w:autoSpaceDN w:val="0"/>
        <w:spacing w:before="120"/>
        <w:rPr>
          <w:i/>
          <w:szCs w:val="24"/>
        </w:rPr>
      </w:pPr>
      <w:bookmarkStart w:id="16" w:name="_Hlk478983513"/>
      <w:r w:rsidRPr="00766C47">
        <w:rPr>
          <w:i/>
          <w:szCs w:val="24"/>
        </w:rPr>
        <w:t xml:space="preserve">а) </w:t>
      </w:r>
      <w:r w:rsidR="00766C47" w:rsidRPr="00766C47">
        <w:rPr>
          <w:i/>
          <w:szCs w:val="24"/>
        </w:rPr>
        <w:t>Материально</w:t>
      </w:r>
      <w:r w:rsidR="00B64B56" w:rsidRPr="00766C47">
        <w:rPr>
          <w:i/>
          <w:szCs w:val="24"/>
        </w:rPr>
        <w:t>-технические ресурсы для обеспечения теоретического этапа профессионального экзамена:</w:t>
      </w:r>
    </w:p>
    <w:p w:rsidR="00766C47" w:rsidRPr="00766C47" w:rsidRDefault="00766C47" w:rsidP="00167835">
      <w:pPr>
        <w:pStyle w:val="a4"/>
        <w:numPr>
          <w:ilvl w:val="0"/>
          <w:numId w:val="1"/>
        </w:numPr>
        <w:suppressAutoHyphens/>
        <w:spacing w:line="276" w:lineRule="auto"/>
        <w:ind w:left="0" w:firstLine="360"/>
        <w:rPr>
          <w:iCs/>
          <w:szCs w:val="24"/>
          <w:lang w:val="x-none"/>
        </w:rPr>
      </w:pPr>
      <w:bookmarkStart w:id="17" w:name="_Hlk26529273"/>
      <w:r w:rsidRPr="00766C47">
        <w:rPr>
          <w:iCs/>
          <w:szCs w:val="24"/>
          <w:lang w:val="x-none"/>
        </w:rPr>
        <w:t xml:space="preserve">материально-техническая база </w:t>
      </w:r>
      <w:r w:rsidRPr="00766C47">
        <w:rPr>
          <w:iCs/>
          <w:szCs w:val="24"/>
        </w:rPr>
        <w:t xml:space="preserve">центра оценки квалификации (экзаменационного центра) </w:t>
      </w:r>
      <w:r w:rsidRPr="00766C47">
        <w:rPr>
          <w:iCs/>
          <w:szCs w:val="24"/>
          <w:lang w:val="x-none"/>
        </w:rPr>
        <w:t>соответствует требованиям охраны труда, техники безопасности, санитарным нормам и правилам;</w:t>
      </w:r>
    </w:p>
    <w:p w:rsidR="00B64B56" w:rsidRPr="00766C47" w:rsidRDefault="0087051D" w:rsidP="00551355">
      <w:pPr>
        <w:widowControl w:val="0"/>
        <w:autoSpaceDE w:val="0"/>
        <w:autoSpaceDN w:val="0"/>
        <w:spacing w:before="120"/>
        <w:rPr>
          <w:i/>
          <w:szCs w:val="24"/>
        </w:rPr>
      </w:pPr>
      <w:r w:rsidRPr="00766C47">
        <w:rPr>
          <w:i/>
          <w:szCs w:val="24"/>
        </w:rPr>
        <w:t xml:space="preserve">б) </w:t>
      </w:r>
      <w:r w:rsidR="00766C47" w:rsidRPr="00766C47">
        <w:rPr>
          <w:i/>
          <w:szCs w:val="24"/>
        </w:rPr>
        <w:t>Материально</w:t>
      </w:r>
      <w:r w:rsidRPr="00766C47">
        <w:rPr>
          <w:i/>
          <w:szCs w:val="24"/>
        </w:rPr>
        <w:t xml:space="preserve">-технические </w:t>
      </w:r>
      <w:r w:rsidR="00B64B56" w:rsidRPr="00766C47">
        <w:rPr>
          <w:i/>
          <w:szCs w:val="24"/>
        </w:rPr>
        <w:t>ресурсы для обеспечения практического этапа профессионального экзамена:</w:t>
      </w:r>
    </w:p>
    <w:p w:rsidR="00A111D2" w:rsidRPr="00A111D2" w:rsidRDefault="00A111D2" w:rsidP="00167835">
      <w:pPr>
        <w:pStyle w:val="a4"/>
        <w:numPr>
          <w:ilvl w:val="0"/>
          <w:numId w:val="1"/>
        </w:numPr>
        <w:suppressAutoHyphens/>
        <w:spacing w:line="276" w:lineRule="auto"/>
        <w:ind w:left="0" w:firstLine="360"/>
        <w:rPr>
          <w:iCs/>
          <w:szCs w:val="24"/>
          <w:lang w:val="x-none"/>
        </w:rPr>
      </w:pPr>
      <w:bookmarkStart w:id="18" w:name="_Hlk42247800"/>
      <w:r w:rsidRPr="00A111D2">
        <w:rPr>
          <w:iCs/>
          <w:szCs w:val="24"/>
          <w:lang w:val="x-none"/>
        </w:rPr>
        <w:t>материально-техническая база центра оценки квалификации (экзаменационного центра) соответствует требованиям охраны труда, техники безопасности, санитарным нормам и правилам;</w:t>
      </w:r>
    </w:p>
    <w:p w:rsidR="00B64B56" w:rsidRPr="00830684" w:rsidRDefault="00B64B56" w:rsidP="00167835">
      <w:pPr>
        <w:pStyle w:val="1"/>
        <w:numPr>
          <w:ilvl w:val="0"/>
          <w:numId w:val="46"/>
        </w:numPr>
        <w:spacing w:after="240"/>
        <w:ind w:left="426" w:hanging="426"/>
      </w:pPr>
      <w:bookmarkStart w:id="19" w:name="_Toc52184226"/>
      <w:bookmarkEnd w:id="17"/>
      <w:bookmarkEnd w:id="18"/>
      <w:r w:rsidRPr="00830684">
        <w:t>Кадровое обеспечение оценочных мероприятий</w:t>
      </w:r>
      <w:bookmarkEnd w:id="19"/>
    </w:p>
    <w:p w:rsidR="00764185" w:rsidRPr="00764185" w:rsidRDefault="00764185" w:rsidP="00A20BFE">
      <w:pPr>
        <w:spacing w:before="120" w:line="259" w:lineRule="auto"/>
        <w:rPr>
          <w:iCs/>
          <w:szCs w:val="24"/>
        </w:rPr>
      </w:pPr>
      <w:bookmarkStart w:id="20" w:name="_Hlk478985108"/>
      <w:bookmarkEnd w:id="16"/>
      <w:r w:rsidRPr="00764185">
        <w:rPr>
          <w:iCs/>
          <w:szCs w:val="24"/>
        </w:rPr>
        <w:t xml:space="preserve">Профессиональный экзамен проводит экспертная комиссия в составе не менее 3-х человек. В состав комиссии должны входить не менее одного эксперта по оценке квалификации и одного технического эксперта. </w:t>
      </w:r>
    </w:p>
    <w:p w:rsidR="00764185" w:rsidRDefault="00764185" w:rsidP="00A20BFE">
      <w:pPr>
        <w:spacing w:before="120" w:line="259" w:lineRule="auto"/>
        <w:rPr>
          <w:iCs/>
          <w:szCs w:val="24"/>
        </w:rPr>
      </w:pPr>
      <w:r w:rsidRPr="00764185">
        <w:rPr>
          <w:iCs/>
          <w:szCs w:val="24"/>
        </w:rPr>
        <w:lastRenderedPageBreak/>
        <w:t xml:space="preserve">Члены экспертной комиссии должны иметь квалификацию, подтвержденную Советом по профессиональным квалификациям в области </w:t>
      </w:r>
      <w:r w:rsidR="0032693D" w:rsidRPr="0032693D">
        <w:rPr>
          <w:iCs/>
          <w:szCs w:val="24"/>
        </w:rPr>
        <w:t>административно</w:t>
      </w:r>
      <w:r w:rsidR="0032693D">
        <w:rPr>
          <w:iCs/>
          <w:szCs w:val="24"/>
        </w:rPr>
        <w:t>-хозяйственной поддержки и сопровождения</w:t>
      </w:r>
      <w:r w:rsidR="0032693D" w:rsidRPr="0032693D">
        <w:rPr>
          <w:iCs/>
          <w:szCs w:val="24"/>
        </w:rPr>
        <w:t xml:space="preserve"> деятельности организации</w:t>
      </w:r>
      <w:r w:rsidRPr="00764185">
        <w:rPr>
          <w:iCs/>
          <w:szCs w:val="24"/>
        </w:rPr>
        <w:t>, и удовлетворяющую следующим требованиям:</w:t>
      </w:r>
    </w:p>
    <w:p w:rsidR="00764185" w:rsidRPr="00764185" w:rsidRDefault="00764185" w:rsidP="00A20BFE">
      <w:pPr>
        <w:spacing w:before="120" w:line="259" w:lineRule="auto"/>
        <w:rPr>
          <w:iCs/>
          <w:szCs w:val="24"/>
          <w:u w:val="single"/>
        </w:rPr>
      </w:pPr>
      <w:r w:rsidRPr="00764185">
        <w:rPr>
          <w:iCs/>
          <w:szCs w:val="24"/>
          <w:u w:val="single"/>
        </w:rPr>
        <w:t>Эксперт по оценке квалификации должен иметь:</w:t>
      </w:r>
    </w:p>
    <w:p w:rsidR="00764185" w:rsidRPr="00764185" w:rsidRDefault="00764185" w:rsidP="00167835">
      <w:pPr>
        <w:pStyle w:val="a4"/>
        <w:numPr>
          <w:ilvl w:val="0"/>
          <w:numId w:val="2"/>
        </w:numPr>
        <w:suppressAutoHyphens/>
        <w:spacing w:before="120" w:line="259" w:lineRule="auto"/>
        <w:ind w:left="0" w:firstLine="360"/>
        <w:rPr>
          <w:iCs/>
          <w:szCs w:val="24"/>
        </w:rPr>
      </w:pPr>
      <w:r w:rsidRPr="00764185">
        <w:rPr>
          <w:iCs/>
          <w:szCs w:val="24"/>
        </w:rPr>
        <w:t>высшее образование и/или ученую степень;</w:t>
      </w:r>
    </w:p>
    <w:p w:rsidR="00764185" w:rsidRPr="00764185" w:rsidRDefault="00764185" w:rsidP="00167835">
      <w:pPr>
        <w:pStyle w:val="a4"/>
        <w:numPr>
          <w:ilvl w:val="0"/>
          <w:numId w:val="2"/>
        </w:numPr>
        <w:suppressAutoHyphens/>
        <w:spacing w:before="120" w:line="259" w:lineRule="auto"/>
        <w:ind w:left="0" w:firstLine="360"/>
        <w:rPr>
          <w:iCs/>
          <w:szCs w:val="24"/>
        </w:rPr>
      </w:pPr>
      <w:r w:rsidRPr="00764185">
        <w:rPr>
          <w:iCs/>
          <w:szCs w:val="24"/>
        </w:rPr>
        <w:t xml:space="preserve">стаж работы в области </w:t>
      </w:r>
      <w:r w:rsidR="0032693D" w:rsidRPr="0032693D">
        <w:rPr>
          <w:iCs/>
          <w:szCs w:val="24"/>
        </w:rPr>
        <w:t>административно-хозяйственн</w:t>
      </w:r>
      <w:r w:rsidR="0032693D">
        <w:rPr>
          <w:iCs/>
          <w:szCs w:val="24"/>
        </w:rPr>
        <w:t>ой</w:t>
      </w:r>
      <w:r w:rsidR="0032693D" w:rsidRPr="0032693D">
        <w:rPr>
          <w:iCs/>
          <w:szCs w:val="24"/>
        </w:rPr>
        <w:t xml:space="preserve"> по</w:t>
      </w:r>
      <w:r w:rsidR="0032693D">
        <w:rPr>
          <w:iCs/>
          <w:szCs w:val="24"/>
        </w:rPr>
        <w:t>ддержки и сопровождения</w:t>
      </w:r>
      <w:r w:rsidR="0032693D" w:rsidRPr="0032693D">
        <w:rPr>
          <w:iCs/>
          <w:szCs w:val="24"/>
        </w:rPr>
        <w:t xml:space="preserve"> деятельности организации</w:t>
      </w:r>
      <w:r w:rsidRPr="00764185">
        <w:rPr>
          <w:iCs/>
          <w:szCs w:val="24"/>
        </w:rPr>
        <w:t xml:space="preserve"> не менее пяти лет;</w:t>
      </w:r>
    </w:p>
    <w:p w:rsidR="00764185" w:rsidRPr="00764185" w:rsidRDefault="00764185" w:rsidP="00167835">
      <w:pPr>
        <w:pStyle w:val="a4"/>
        <w:numPr>
          <w:ilvl w:val="0"/>
          <w:numId w:val="2"/>
        </w:numPr>
        <w:suppressAutoHyphens/>
        <w:spacing w:before="120" w:line="259" w:lineRule="auto"/>
        <w:ind w:left="0" w:firstLine="360"/>
        <w:rPr>
          <w:iCs/>
          <w:szCs w:val="24"/>
        </w:rPr>
      </w:pPr>
      <w:r w:rsidRPr="00764185">
        <w:rPr>
          <w:iCs/>
          <w:szCs w:val="24"/>
        </w:rPr>
        <w:t>стаж работы в области оценки соответствия (аттестации, сертификации) персонала не менее трех лет;</w:t>
      </w:r>
    </w:p>
    <w:p w:rsidR="00764185" w:rsidRPr="00764185" w:rsidRDefault="00764185" w:rsidP="00167835">
      <w:pPr>
        <w:pStyle w:val="a4"/>
        <w:numPr>
          <w:ilvl w:val="0"/>
          <w:numId w:val="2"/>
        </w:numPr>
        <w:suppressAutoHyphens/>
        <w:spacing w:before="120" w:line="259" w:lineRule="auto"/>
        <w:ind w:left="0" w:firstLine="360"/>
        <w:rPr>
          <w:iCs/>
          <w:szCs w:val="24"/>
        </w:rPr>
      </w:pPr>
      <w:r w:rsidRPr="00764185">
        <w:rPr>
          <w:iCs/>
          <w:szCs w:val="24"/>
        </w:rPr>
        <w:t>действующий аттестат по соответствующему направлению деятельности (при наличии установленного порядка аттестации специалистов).</w:t>
      </w:r>
    </w:p>
    <w:p w:rsidR="00764185" w:rsidRPr="00764185" w:rsidRDefault="00764185" w:rsidP="00764185">
      <w:pPr>
        <w:spacing w:before="120" w:line="259" w:lineRule="auto"/>
        <w:contextualSpacing/>
        <w:rPr>
          <w:iCs/>
          <w:szCs w:val="24"/>
        </w:rPr>
      </w:pPr>
      <w:r w:rsidRPr="00764185">
        <w:rPr>
          <w:iCs/>
          <w:szCs w:val="24"/>
        </w:rPr>
        <w:t xml:space="preserve">Эксперты в составе комиссии должны быть независимы по отношению к соискателю, во избежание возникновения ситуации конфликта интересов. </w:t>
      </w:r>
    </w:p>
    <w:p w:rsidR="00B64B56" w:rsidRPr="00830684" w:rsidRDefault="0087051D" w:rsidP="00167835">
      <w:pPr>
        <w:pStyle w:val="1"/>
        <w:numPr>
          <w:ilvl w:val="0"/>
          <w:numId w:val="46"/>
        </w:numPr>
        <w:spacing w:after="240"/>
        <w:ind w:left="426" w:hanging="426"/>
      </w:pPr>
      <w:bookmarkStart w:id="21" w:name="_Toc52184227"/>
      <w:r w:rsidRPr="00830684">
        <w:t xml:space="preserve">Требования безопасности </w:t>
      </w:r>
      <w:r w:rsidR="00B64B56" w:rsidRPr="00830684">
        <w:t xml:space="preserve">к </w:t>
      </w:r>
      <w:r w:rsidR="00B64B56" w:rsidRPr="001053DC">
        <w:t>проведению</w:t>
      </w:r>
      <w:r w:rsidR="00B64B56" w:rsidRPr="00830684">
        <w:t xml:space="preserve"> оценочных мероприятий</w:t>
      </w:r>
      <w:bookmarkEnd w:id="21"/>
      <w:r w:rsidR="00B64B56" w:rsidRPr="00830684">
        <w:t xml:space="preserve"> </w:t>
      </w:r>
    </w:p>
    <w:bookmarkEnd w:id="20"/>
    <w:p w:rsidR="00313C29" w:rsidRPr="00313C29" w:rsidRDefault="00313C29" w:rsidP="00867A74">
      <w:pPr>
        <w:widowControl w:val="0"/>
        <w:autoSpaceDE w:val="0"/>
        <w:autoSpaceDN w:val="0"/>
        <w:spacing w:before="120"/>
        <w:rPr>
          <w:szCs w:val="24"/>
        </w:rPr>
      </w:pPr>
      <w:r w:rsidRPr="00313C29">
        <w:rPr>
          <w:szCs w:val="24"/>
        </w:rPr>
        <w:t>Проведение инструктажа на рабочем месте руководителем центра оценки квалификации либо уполномоченным им лицом для экспертов и соискателей в соответствии с требованиями правил противопожарного режима в Российской Федерации, санитарно-эпидемиологических правил и нормативов (СанПиН).</w:t>
      </w:r>
    </w:p>
    <w:p w:rsidR="00B64B56" w:rsidRPr="00830684" w:rsidRDefault="00B64B56" w:rsidP="00167835">
      <w:pPr>
        <w:pStyle w:val="1"/>
        <w:numPr>
          <w:ilvl w:val="0"/>
          <w:numId w:val="46"/>
        </w:numPr>
        <w:spacing w:after="240"/>
        <w:ind w:left="426" w:hanging="426"/>
      </w:pPr>
      <w:bookmarkStart w:id="22" w:name="_Toc52184228"/>
      <w:r w:rsidRPr="00830684">
        <w:t>Задания для теоретического этапа профессионального экзамена</w:t>
      </w:r>
      <w:bookmarkEnd w:id="22"/>
    </w:p>
    <w:p w:rsidR="003E6733" w:rsidRDefault="003E6733" w:rsidP="003E6733">
      <w:pPr>
        <w:tabs>
          <w:tab w:val="left" w:pos="1985"/>
        </w:tabs>
        <w:spacing w:before="120" w:line="259" w:lineRule="auto"/>
        <w:ind w:firstLine="0"/>
      </w:pPr>
      <w:r w:rsidRPr="003E6733">
        <w:rPr>
          <w:b/>
          <w:i/>
          <w:szCs w:val="24"/>
        </w:rPr>
        <w:t xml:space="preserve">        Задание №1</w:t>
      </w:r>
      <w:r w:rsidR="00853C4A">
        <w:rPr>
          <w:b/>
          <w:i/>
          <w:szCs w:val="24"/>
        </w:rPr>
        <w:t>.</w:t>
      </w:r>
      <w:r w:rsidRPr="003E6733">
        <w:rPr>
          <w:szCs w:val="24"/>
        </w:rPr>
        <w:t xml:space="preserve"> </w:t>
      </w:r>
      <w:r>
        <w:rPr>
          <w:szCs w:val="24"/>
        </w:rPr>
        <w:t>Каким образом должны быть оформлены исправления неправильных записей в инвентаризационных описях?</w:t>
      </w:r>
    </w:p>
    <w:p w:rsidR="003E6733" w:rsidRDefault="003E6733" w:rsidP="003E6733">
      <w:pPr>
        <w:spacing w:before="120" w:line="259" w:lineRule="auto"/>
        <w:ind w:firstLine="425"/>
        <w:rPr>
          <w:szCs w:val="24"/>
        </w:rPr>
      </w:pPr>
      <w:r>
        <w:rPr>
          <w:szCs w:val="24"/>
        </w:rPr>
        <w:t>Выберите ОДИН верный вариант ответа:</w:t>
      </w:r>
    </w:p>
    <w:p w:rsidR="003E6733" w:rsidRPr="003E6733" w:rsidRDefault="003E6733" w:rsidP="003E6733">
      <w:pPr>
        <w:numPr>
          <w:ilvl w:val="0"/>
          <w:numId w:val="14"/>
        </w:numPr>
        <w:spacing w:before="120" w:line="259" w:lineRule="auto"/>
        <w:ind w:left="714" w:hanging="357"/>
        <w:contextualSpacing/>
        <w:rPr>
          <w:szCs w:val="24"/>
        </w:rPr>
      </w:pPr>
      <w:r>
        <w:rPr>
          <w:szCs w:val="24"/>
        </w:rPr>
        <w:t xml:space="preserve">согласованы с независимой стороной, принимавшей участие в проведении </w:t>
      </w:r>
      <w:r w:rsidRPr="003E6733">
        <w:rPr>
          <w:szCs w:val="24"/>
        </w:rPr>
        <w:t>инвентаризации</w:t>
      </w:r>
    </w:p>
    <w:p w:rsidR="003E6733" w:rsidRPr="003E6733" w:rsidRDefault="003E6733" w:rsidP="003E6733">
      <w:pPr>
        <w:numPr>
          <w:ilvl w:val="0"/>
          <w:numId w:val="14"/>
        </w:numPr>
        <w:spacing w:before="120" w:line="259" w:lineRule="auto"/>
        <w:ind w:left="714" w:hanging="357"/>
        <w:contextualSpacing/>
        <w:rPr>
          <w:szCs w:val="24"/>
        </w:rPr>
      </w:pPr>
      <w:r w:rsidRPr="003E6733">
        <w:rPr>
          <w:szCs w:val="24"/>
        </w:rPr>
        <w:t>согласованы и подписаны председателем инвентаризационной комиссии</w:t>
      </w:r>
    </w:p>
    <w:p w:rsidR="003E6733" w:rsidRPr="003E6733" w:rsidRDefault="003E6733" w:rsidP="003E6733">
      <w:pPr>
        <w:numPr>
          <w:ilvl w:val="0"/>
          <w:numId w:val="14"/>
        </w:numPr>
        <w:spacing w:before="120" w:line="259" w:lineRule="auto"/>
        <w:ind w:left="714" w:hanging="357"/>
        <w:contextualSpacing/>
        <w:rPr>
          <w:szCs w:val="24"/>
        </w:rPr>
      </w:pPr>
      <w:r w:rsidRPr="003E6733">
        <w:rPr>
          <w:szCs w:val="24"/>
        </w:rPr>
        <w:t>оговорены и подписаны всеми членами инвентаризационной комиссии и материально ответственными лицами</w:t>
      </w:r>
    </w:p>
    <w:p w:rsidR="003E6733" w:rsidRPr="003E6733" w:rsidRDefault="003E6733" w:rsidP="003E6733">
      <w:pPr>
        <w:numPr>
          <w:ilvl w:val="0"/>
          <w:numId w:val="14"/>
        </w:numPr>
        <w:spacing w:before="120" w:line="259" w:lineRule="auto"/>
        <w:ind w:left="714" w:hanging="357"/>
        <w:contextualSpacing/>
        <w:rPr>
          <w:szCs w:val="24"/>
        </w:rPr>
      </w:pPr>
      <w:r w:rsidRPr="003E6733">
        <w:rPr>
          <w:szCs w:val="24"/>
        </w:rPr>
        <w:t>внесение исправлений в инвентаризационных описях не допускается</w:t>
      </w:r>
    </w:p>
    <w:p w:rsidR="003E6733" w:rsidRPr="003E6733" w:rsidRDefault="003E6733" w:rsidP="003E6733">
      <w:pPr>
        <w:pStyle w:val="a4"/>
        <w:numPr>
          <w:ilvl w:val="0"/>
          <w:numId w:val="14"/>
        </w:numPr>
        <w:jc w:val="left"/>
        <w:rPr>
          <w:szCs w:val="24"/>
        </w:rPr>
      </w:pPr>
      <w:r w:rsidRPr="003E6733">
        <w:rPr>
          <w:szCs w:val="24"/>
        </w:rPr>
        <w:t>оговорены и подписаны материально ответственными лицами</w:t>
      </w:r>
    </w:p>
    <w:p w:rsidR="001053DC" w:rsidRDefault="003E6733" w:rsidP="003E6733">
      <w:pPr>
        <w:tabs>
          <w:tab w:val="left" w:pos="1985"/>
        </w:tabs>
        <w:spacing w:before="120" w:line="259" w:lineRule="auto"/>
        <w:ind w:left="426" w:firstLine="0"/>
      </w:pPr>
      <w:r w:rsidRPr="003E6733">
        <w:rPr>
          <w:b/>
          <w:i/>
          <w:szCs w:val="24"/>
        </w:rPr>
        <w:t>Задание №2.</w:t>
      </w:r>
      <w:r w:rsidRPr="003E6733">
        <w:rPr>
          <w:szCs w:val="24"/>
        </w:rPr>
        <w:t xml:space="preserve"> </w:t>
      </w:r>
      <w:r w:rsidR="001053DC">
        <w:rPr>
          <w:szCs w:val="24"/>
        </w:rPr>
        <w:t>Установите соответствие между видом ремонта мебели, офисного и бытового оборудования из колонки А и спецификой выполнения работ из колонки Б.</w:t>
      </w:r>
    </w:p>
    <w:p w:rsidR="001053DC" w:rsidRDefault="001053DC" w:rsidP="001053DC">
      <w:pPr>
        <w:spacing w:before="120" w:after="120" w:line="259" w:lineRule="auto"/>
        <w:ind w:firstLine="425"/>
        <w:rPr>
          <w:szCs w:val="24"/>
        </w:rPr>
      </w:pPr>
      <w:r>
        <w:rPr>
          <w:szCs w:val="24"/>
        </w:rPr>
        <w:t>Каждый элемент из колонки Б может быть использован один раз или не использован вообще. Ответ запишите в виде последовательности пар «цифра – буква».</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189"/>
      </w:tblGrid>
      <w:tr w:rsidR="001053DC" w:rsidTr="000E221C">
        <w:trPr>
          <w:tblHeader/>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1053DC" w:rsidRDefault="001053DC" w:rsidP="00CC7B5A">
            <w:pPr>
              <w:spacing w:line="259" w:lineRule="auto"/>
              <w:ind w:firstLine="22"/>
              <w:jc w:val="center"/>
              <w:rPr>
                <w:szCs w:val="24"/>
              </w:rPr>
            </w:pPr>
            <w:r>
              <w:rPr>
                <w:szCs w:val="24"/>
              </w:rPr>
              <w:t>Колонка А</w:t>
            </w:r>
          </w:p>
          <w:p w:rsidR="001053DC" w:rsidRDefault="001053DC" w:rsidP="00CC7B5A">
            <w:pPr>
              <w:spacing w:line="259" w:lineRule="auto"/>
              <w:ind w:firstLine="22"/>
              <w:jc w:val="center"/>
              <w:rPr>
                <w:szCs w:val="24"/>
              </w:rPr>
            </w:pPr>
            <w:r>
              <w:rPr>
                <w:szCs w:val="24"/>
              </w:rPr>
              <w:t>(Тип ремонта)</w:t>
            </w:r>
          </w:p>
        </w:tc>
        <w:tc>
          <w:tcPr>
            <w:tcW w:w="7189" w:type="dxa"/>
            <w:tcBorders>
              <w:top w:val="single" w:sz="4" w:space="0" w:color="000000"/>
              <w:left w:val="single" w:sz="4" w:space="0" w:color="000000"/>
              <w:bottom w:val="single" w:sz="4" w:space="0" w:color="000000"/>
              <w:right w:val="single" w:sz="4" w:space="0" w:color="000000"/>
            </w:tcBorders>
            <w:shd w:val="clear" w:color="auto" w:fill="auto"/>
          </w:tcPr>
          <w:p w:rsidR="001053DC" w:rsidRDefault="001053DC" w:rsidP="00CC7B5A">
            <w:pPr>
              <w:spacing w:line="259" w:lineRule="auto"/>
              <w:ind w:firstLine="22"/>
              <w:jc w:val="center"/>
              <w:rPr>
                <w:szCs w:val="24"/>
              </w:rPr>
            </w:pPr>
            <w:r>
              <w:rPr>
                <w:szCs w:val="24"/>
              </w:rPr>
              <w:t>Колонка Б</w:t>
            </w:r>
          </w:p>
          <w:p w:rsidR="001053DC" w:rsidRDefault="001053DC" w:rsidP="00CC7B5A">
            <w:pPr>
              <w:spacing w:line="259" w:lineRule="auto"/>
              <w:ind w:firstLine="22"/>
              <w:jc w:val="center"/>
              <w:rPr>
                <w:szCs w:val="24"/>
              </w:rPr>
            </w:pPr>
            <w:r>
              <w:rPr>
                <w:szCs w:val="24"/>
              </w:rPr>
              <w:t>(Специфика выполнения работ)</w:t>
            </w:r>
          </w:p>
        </w:tc>
      </w:tr>
      <w:tr w:rsidR="001053DC" w:rsidTr="000E221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1053DC" w:rsidRDefault="001053DC" w:rsidP="00CC7B5A">
            <w:pPr>
              <w:spacing w:line="259" w:lineRule="auto"/>
              <w:ind w:firstLine="22"/>
              <w:rPr>
                <w:szCs w:val="24"/>
              </w:rPr>
            </w:pPr>
            <w:r>
              <w:rPr>
                <w:szCs w:val="24"/>
              </w:rPr>
              <w:t>1. Текущий</w:t>
            </w:r>
          </w:p>
          <w:p w:rsidR="001053DC" w:rsidRDefault="001053DC" w:rsidP="00CC7B5A">
            <w:pPr>
              <w:spacing w:line="259" w:lineRule="auto"/>
              <w:ind w:firstLine="22"/>
              <w:rPr>
                <w:szCs w:val="24"/>
              </w:rPr>
            </w:pPr>
          </w:p>
        </w:tc>
        <w:tc>
          <w:tcPr>
            <w:tcW w:w="7189" w:type="dxa"/>
            <w:tcBorders>
              <w:top w:val="single" w:sz="4" w:space="0" w:color="000000"/>
              <w:left w:val="single" w:sz="4" w:space="0" w:color="000000"/>
              <w:bottom w:val="single" w:sz="4" w:space="0" w:color="000000"/>
              <w:right w:val="single" w:sz="4" w:space="0" w:color="000000"/>
            </w:tcBorders>
            <w:shd w:val="clear" w:color="auto" w:fill="auto"/>
          </w:tcPr>
          <w:p w:rsidR="001053DC" w:rsidRDefault="001053DC" w:rsidP="00CC7B5A">
            <w:pPr>
              <w:spacing w:line="259" w:lineRule="auto"/>
              <w:ind w:firstLine="22"/>
              <w:rPr>
                <w:szCs w:val="24"/>
              </w:rPr>
            </w:pPr>
            <w:r>
              <w:rPr>
                <w:szCs w:val="24"/>
              </w:rPr>
              <w:t>A. Производится в запланированный регламентом промежуток времени.</w:t>
            </w:r>
          </w:p>
        </w:tc>
      </w:tr>
      <w:tr w:rsidR="001053DC" w:rsidTr="000E221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1053DC" w:rsidRDefault="001053DC" w:rsidP="00CC7B5A">
            <w:pPr>
              <w:spacing w:line="259" w:lineRule="auto"/>
              <w:ind w:firstLine="22"/>
              <w:rPr>
                <w:szCs w:val="24"/>
              </w:rPr>
            </w:pPr>
            <w:r>
              <w:rPr>
                <w:szCs w:val="24"/>
              </w:rPr>
              <w:t>2. Капитальный</w:t>
            </w:r>
          </w:p>
          <w:p w:rsidR="001053DC" w:rsidRDefault="001053DC" w:rsidP="00CC7B5A">
            <w:pPr>
              <w:spacing w:line="259" w:lineRule="auto"/>
              <w:ind w:firstLine="22"/>
              <w:rPr>
                <w:szCs w:val="24"/>
              </w:rPr>
            </w:pPr>
          </w:p>
        </w:tc>
        <w:tc>
          <w:tcPr>
            <w:tcW w:w="7189" w:type="dxa"/>
            <w:tcBorders>
              <w:top w:val="single" w:sz="4" w:space="0" w:color="000000"/>
              <w:left w:val="single" w:sz="4" w:space="0" w:color="000000"/>
              <w:bottom w:val="single" w:sz="4" w:space="0" w:color="000000"/>
              <w:right w:val="single" w:sz="4" w:space="0" w:color="000000"/>
            </w:tcBorders>
            <w:shd w:val="clear" w:color="auto" w:fill="auto"/>
          </w:tcPr>
          <w:p w:rsidR="001053DC" w:rsidRDefault="001053DC" w:rsidP="00CC7B5A">
            <w:pPr>
              <w:spacing w:line="259" w:lineRule="auto"/>
              <w:ind w:firstLine="22"/>
              <w:rPr>
                <w:szCs w:val="24"/>
              </w:rPr>
            </w:pPr>
            <w:r>
              <w:rPr>
                <w:szCs w:val="24"/>
              </w:rPr>
              <w:t>B. Производится с заменой частей устройства, подвергшихся износу, либо с их модификацией</w:t>
            </w:r>
          </w:p>
        </w:tc>
      </w:tr>
      <w:tr w:rsidR="001053DC" w:rsidTr="000E221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1053DC" w:rsidRDefault="001053DC" w:rsidP="00CC7B5A">
            <w:pPr>
              <w:spacing w:line="259" w:lineRule="auto"/>
              <w:ind w:firstLine="22"/>
              <w:rPr>
                <w:szCs w:val="24"/>
              </w:rPr>
            </w:pPr>
            <w:r>
              <w:rPr>
                <w:szCs w:val="24"/>
              </w:rPr>
              <w:t xml:space="preserve">3. Косметический </w:t>
            </w:r>
          </w:p>
          <w:p w:rsidR="001053DC" w:rsidRDefault="001053DC" w:rsidP="00CC7B5A">
            <w:pPr>
              <w:spacing w:line="259" w:lineRule="auto"/>
              <w:ind w:firstLine="22"/>
              <w:rPr>
                <w:szCs w:val="24"/>
              </w:rPr>
            </w:pPr>
          </w:p>
        </w:tc>
        <w:tc>
          <w:tcPr>
            <w:tcW w:w="7189" w:type="dxa"/>
            <w:tcBorders>
              <w:top w:val="single" w:sz="4" w:space="0" w:color="000000"/>
              <w:left w:val="single" w:sz="4" w:space="0" w:color="000000"/>
              <w:bottom w:val="single" w:sz="4" w:space="0" w:color="000000"/>
              <w:right w:val="single" w:sz="4" w:space="0" w:color="000000"/>
            </w:tcBorders>
            <w:shd w:val="clear" w:color="auto" w:fill="auto"/>
          </w:tcPr>
          <w:p w:rsidR="001053DC" w:rsidRDefault="001053DC" w:rsidP="00CC7B5A">
            <w:pPr>
              <w:spacing w:line="259" w:lineRule="auto"/>
              <w:ind w:firstLine="22"/>
              <w:rPr>
                <w:szCs w:val="24"/>
              </w:rPr>
            </w:pPr>
            <w:r>
              <w:rPr>
                <w:szCs w:val="24"/>
              </w:rPr>
              <w:t>C. Производится с целью восстановления исправности (работоспособности), а также поддержания эксплуатационных показателей</w:t>
            </w:r>
          </w:p>
        </w:tc>
      </w:tr>
      <w:tr w:rsidR="001053DC" w:rsidTr="000E221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1053DC" w:rsidRDefault="001053DC" w:rsidP="00CC7B5A">
            <w:pPr>
              <w:spacing w:line="259" w:lineRule="auto"/>
              <w:ind w:firstLine="22"/>
              <w:rPr>
                <w:szCs w:val="24"/>
              </w:rPr>
            </w:pPr>
            <w:r>
              <w:rPr>
                <w:szCs w:val="24"/>
              </w:rPr>
              <w:lastRenderedPageBreak/>
              <w:t xml:space="preserve">4. Восстановительный </w:t>
            </w:r>
          </w:p>
          <w:p w:rsidR="001053DC" w:rsidRDefault="001053DC" w:rsidP="00CC7B5A">
            <w:pPr>
              <w:spacing w:line="259" w:lineRule="auto"/>
              <w:ind w:firstLine="22"/>
              <w:rPr>
                <w:szCs w:val="24"/>
              </w:rPr>
            </w:pPr>
          </w:p>
          <w:p w:rsidR="001053DC" w:rsidRDefault="001053DC" w:rsidP="00CC7B5A">
            <w:pPr>
              <w:spacing w:line="259" w:lineRule="auto"/>
              <w:ind w:firstLine="22"/>
              <w:rPr>
                <w:szCs w:val="24"/>
              </w:rPr>
            </w:pPr>
          </w:p>
        </w:tc>
        <w:tc>
          <w:tcPr>
            <w:tcW w:w="7189" w:type="dxa"/>
            <w:tcBorders>
              <w:top w:val="single" w:sz="4" w:space="0" w:color="000000"/>
              <w:left w:val="single" w:sz="4" w:space="0" w:color="000000"/>
              <w:bottom w:val="single" w:sz="4" w:space="0" w:color="000000"/>
              <w:right w:val="single" w:sz="4" w:space="0" w:color="000000"/>
            </w:tcBorders>
            <w:shd w:val="clear" w:color="auto" w:fill="auto"/>
          </w:tcPr>
          <w:p w:rsidR="001053DC" w:rsidRDefault="001053DC" w:rsidP="00CC7B5A">
            <w:pPr>
              <w:spacing w:line="259" w:lineRule="auto"/>
              <w:ind w:firstLine="22"/>
              <w:rPr>
                <w:szCs w:val="24"/>
              </w:rPr>
            </w:pPr>
            <w:r>
              <w:rPr>
                <w:szCs w:val="24"/>
              </w:rPr>
              <w:t>D. Предполагает разборку и ревизию конструкции с целью выявления скрытых неисправностей и оценки ресурса деталей, замену не только неисправных деталей, но и деталей, выработавших свой ресурс</w:t>
            </w:r>
          </w:p>
        </w:tc>
      </w:tr>
      <w:tr w:rsidR="001053DC" w:rsidTr="000E221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1053DC" w:rsidRDefault="001053DC" w:rsidP="00CC7B5A">
            <w:pPr>
              <w:spacing w:line="259" w:lineRule="auto"/>
              <w:ind w:firstLine="22"/>
              <w:rPr>
                <w:szCs w:val="24"/>
              </w:rPr>
            </w:pPr>
          </w:p>
        </w:tc>
        <w:tc>
          <w:tcPr>
            <w:tcW w:w="7189" w:type="dxa"/>
            <w:tcBorders>
              <w:top w:val="single" w:sz="4" w:space="0" w:color="000000"/>
              <w:left w:val="single" w:sz="4" w:space="0" w:color="000000"/>
              <w:bottom w:val="single" w:sz="4" w:space="0" w:color="000000"/>
              <w:right w:val="single" w:sz="4" w:space="0" w:color="000000"/>
            </w:tcBorders>
            <w:shd w:val="clear" w:color="auto" w:fill="auto"/>
          </w:tcPr>
          <w:p w:rsidR="001053DC" w:rsidRDefault="001053DC" w:rsidP="00CC7B5A">
            <w:pPr>
              <w:spacing w:line="259" w:lineRule="auto"/>
              <w:ind w:firstLine="22"/>
              <w:rPr>
                <w:szCs w:val="24"/>
              </w:rPr>
            </w:pPr>
            <w:r>
              <w:rPr>
                <w:szCs w:val="24"/>
              </w:rPr>
              <w:t>E. Предполагает восстановление внешнего вида без вмешательства в конструкцию</w:t>
            </w:r>
          </w:p>
        </w:tc>
      </w:tr>
    </w:tbl>
    <w:p w:rsidR="001053DC" w:rsidRDefault="003E6733" w:rsidP="003E6733">
      <w:pPr>
        <w:tabs>
          <w:tab w:val="left" w:pos="1985"/>
        </w:tabs>
        <w:spacing w:before="120" w:line="259" w:lineRule="auto"/>
        <w:ind w:left="426" w:firstLine="0"/>
      </w:pPr>
      <w:r w:rsidRPr="003E6733">
        <w:rPr>
          <w:b/>
          <w:i/>
          <w:szCs w:val="24"/>
        </w:rPr>
        <w:t>Задание №3.</w:t>
      </w:r>
      <w:r w:rsidRPr="003E6733">
        <w:rPr>
          <w:szCs w:val="24"/>
        </w:rPr>
        <w:t xml:space="preserve"> </w:t>
      </w:r>
      <w:r w:rsidR="001053DC">
        <w:rPr>
          <w:szCs w:val="24"/>
        </w:rPr>
        <w:t>Какие показатели относятся к количественным критериям оценки при выборе поставщика?</w:t>
      </w:r>
    </w:p>
    <w:p w:rsidR="001053DC" w:rsidRDefault="001053DC" w:rsidP="001053DC">
      <w:pPr>
        <w:spacing w:before="120" w:line="259" w:lineRule="auto"/>
        <w:ind w:firstLine="425"/>
        <w:rPr>
          <w:szCs w:val="24"/>
        </w:rPr>
      </w:pPr>
      <w:r>
        <w:rPr>
          <w:szCs w:val="24"/>
        </w:rPr>
        <w:t>Выберите ВСЕ правильные варианты ответа:</w:t>
      </w:r>
    </w:p>
    <w:p w:rsidR="001053DC" w:rsidRPr="0081606C" w:rsidRDefault="001053DC" w:rsidP="00167835">
      <w:pPr>
        <w:numPr>
          <w:ilvl w:val="0"/>
          <w:numId w:val="28"/>
        </w:numPr>
        <w:spacing w:before="120" w:line="259" w:lineRule="auto"/>
        <w:ind w:left="714" w:hanging="357"/>
        <w:contextualSpacing/>
        <w:rPr>
          <w:szCs w:val="24"/>
        </w:rPr>
      </w:pPr>
      <w:r w:rsidRPr="0081606C">
        <w:rPr>
          <w:szCs w:val="24"/>
        </w:rPr>
        <w:t>репутация поставщика в своей отрасли</w:t>
      </w:r>
    </w:p>
    <w:p w:rsidR="001053DC" w:rsidRPr="0081606C" w:rsidRDefault="001053DC" w:rsidP="00167835">
      <w:pPr>
        <w:numPr>
          <w:ilvl w:val="0"/>
          <w:numId w:val="28"/>
        </w:numPr>
        <w:spacing w:before="120" w:line="259" w:lineRule="auto"/>
        <w:ind w:left="714" w:hanging="357"/>
        <w:contextualSpacing/>
        <w:rPr>
          <w:szCs w:val="24"/>
        </w:rPr>
      </w:pPr>
      <w:r w:rsidRPr="0081606C">
        <w:rPr>
          <w:szCs w:val="24"/>
        </w:rPr>
        <w:t>цена на продукцию</w:t>
      </w:r>
    </w:p>
    <w:p w:rsidR="001053DC" w:rsidRPr="0081606C" w:rsidRDefault="001053DC" w:rsidP="00167835">
      <w:pPr>
        <w:numPr>
          <w:ilvl w:val="0"/>
          <w:numId w:val="28"/>
        </w:numPr>
        <w:spacing w:before="120" w:line="259" w:lineRule="auto"/>
        <w:ind w:left="714" w:hanging="357"/>
        <w:contextualSpacing/>
        <w:rPr>
          <w:szCs w:val="24"/>
        </w:rPr>
      </w:pPr>
      <w:r w:rsidRPr="0081606C">
        <w:rPr>
          <w:szCs w:val="24"/>
        </w:rPr>
        <w:t>качество поставляемой продукции</w:t>
      </w:r>
    </w:p>
    <w:p w:rsidR="001053DC" w:rsidRPr="0081606C" w:rsidRDefault="001053DC" w:rsidP="00167835">
      <w:pPr>
        <w:numPr>
          <w:ilvl w:val="0"/>
          <w:numId w:val="28"/>
        </w:numPr>
        <w:spacing w:before="120" w:line="259" w:lineRule="auto"/>
        <w:ind w:left="714" w:hanging="357"/>
        <w:contextualSpacing/>
        <w:rPr>
          <w:szCs w:val="24"/>
        </w:rPr>
      </w:pPr>
      <w:r w:rsidRPr="0081606C">
        <w:rPr>
          <w:szCs w:val="24"/>
        </w:rPr>
        <w:t>сроки оплаты</w:t>
      </w:r>
    </w:p>
    <w:p w:rsidR="001053DC" w:rsidRPr="0081606C" w:rsidRDefault="001053DC" w:rsidP="00167835">
      <w:pPr>
        <w:numPr>
          <w:ilvl w:val="0"/>
          <w:numId w:val="28"/>
        </w:numPr>
        <w:spacing w:before="120" w:line="259" w:lineRule="auto"/>
        <w:ind w:left="714" w:hanging="357"/>
        <w:contextualSpacing/>
        <w:rPr>
          <w:szCs w:val="24"/>
        </w:rPr>
      </w:pPr>
      <w:r w:rsidRPr="0081606C">
        <w:rPr>
          <w:szCs w:val="24"/>
        </w:rPr>
        <w:t>сроки выполнения текущих и экстренных заказов</w:t>
      </w:r>
    </w:p>
    <w:p w:rsidR="001053DC" w:rsidRPr="0081606C" w:rsidRDefault="001053DC" w:rsidP="00167835">
      <w:pPr>
        <w:numPr>
          <w:ilvl w:val="0"/>
          <w:numId w:val="28"/>
        </w:numPr>
        <w:spacing w:before="120" w:line="259" w:lineRule="auto"/>
        <w:ind w:left="714" w:hanging="357"/>
        <w:contextualSpacing/>
        <w:rPr>
          <w:szCs w:val="24"/>
        </w:rPr>
      </w:pPr>
      <w:r w:rsidRPr="0081606C">
        <w:rPr>
          <w:szCs w:val="24"/>
        </w:rPr>
        <w:t>тариф на перевозку (доставку)</w:t>
      </w:r>
    </w:p>
    <w:p w:rsidR="001053DC" w:rsidRPr="0081606C" w:rsidRDefault="001053DC" w:rsidP="00167835">
      <w:pPr>
        <w:numPr>
          <w:ilvl w:val="0"/>
          <w:numId w:val="28"/>
        </w:numPr>
        <w:spacing w:before="120" w:line="259" w:lineRule="auto"/>
        <w:ind w:left="714" w:hanging="357"/>
        <w:contextualSpacing/>
        <w:rPr>
          <w:szCs w:val="24"/>
        </w:rPr>
      </w:pPr>
      <w:r w:rsidRPr="0081606C">
        <w:rPr>
          <w:szCs w:val="24"/>
        </w:rPr>
        <w:t>упаковка продукции</w:t>
      </w:r>
    </w:p>
    <w:p w:rsidR="001053DC" w:rsidRPr="0081606C" w:rsidRDefault="001053DC" w:rsidP="00167835">
      <w:pPr>
        <w:numPr>
          <w:ilvl w:val="0"/>
          <w:numId w:val="28"/>
        </w:numPr>
        <w:spacing w:before="120" w:line="259" w:lineRule="auto"/>
        <w:ind w:left="714" w:hanging="357"/>
        <w:contextualSpacing/>
        <w:rPr>
          <w:szCs w:val="24"/>
        </w:rPr>
      </w:pPr>
      <w:r w:rsidRPr="0081606C">
        <w:rPr>
          <w:szCs w:val="24"/>
        </w:rPr>
        <w:t>квалификация персонала поставщика</w:t>
      </w:r>
    </w:p>
    <w:p w:rsidR="0013635E" w:rsidRPr="00830684" w:rsidRDefault="0013635E" w:rsidP="00167835">
      <w:pPr>
        <w:pStyle w:val="1"/>
        <w:numPr>
          <w:ilvl w:val="0"/>
          <w:numId w:val="46"/>
        </w:numPr>
        <w:spacing w:after="240"/>
        <w:ind w:left="426" w:hanging="426"/>
      </w:pPr>
      <w:bookmarkStart w:id="23" w:name="_Toc52184230"/>
      <w:bookmarkStart w:id="24" w:name="_Hlk46943500"/>
      <w:r w:rsidRPr="00830684">
        <w:t>Задания для практического этапа государственного экзамена</w:t>
      </w:r>
      <w:bookmarkEnd w:id="23"/>
    </w:p>
    <w:p w:rsidR="0013635E" w:rsidRPr="009D1DCE" w:rsidRDefault="0013635E" w:rsidP="009D1DCE">
      <w:pPr>
        <w:widowControl w:val="0"/>
        <w:autoSpaceDE w:val="0"/>
        <w:autoSpaceDN w:val="0"/>
        <w:spacing w:before="120" w:after="120"/>
        <w:ind w:firstLine="0"/>
        <w:rPr>
          <w:i/>
          <w:sz w:val="28"/>
          <w:szCs w:val="28"/>
        </w:rPr>
      </w:pPr>
      <w:r w:rsidRPr="00CF3D01">
        <w:rPr>
          <w:i/>
          <w:sz w:val="28"/>
          <w:szCs w:val="28"/>
        </w:rPr>
        <w:t xml:space="preserve">а) </w:t>
      </w:r>
      <w:r w:rsidR="00CF3D01" w:rsidRPr="00CF3D01">
        <w:rPr>
          <w:i/>
          <w:sz w:val="28"/>
          <w:szCs w:val="28"/>
        </w:rPr>
        <w:t xml:space="preserve">Задание </w:t>
      </w:r>
      <w:r w:rsidRPr="00CF3D01">
        <w:rPr>
          <w:i/>
          <w:sz w:val="28"/>
          <w:szCs w:val="28"/>
        </w:rPr>
        <w:t xml:space="preserve">на выполнение трудовых функций, трудовых действий в реальных </w:t>
      </w:r>
      <w:r w:rsidR="00CF3D01">
        <w:rPr>
          <w:i/>
          <w:sz w:val="28"/>
          <w:szCs w:val="28"/>
        </w:rPr>
        <w:t xml:space="preserve">или модельных </w:t>
      </w:r>
      <w:r w:rsidRPr="00CF3D01">
        <w:rPr>
          <w:i/>
          <w:sz w:val="28"/>
          <w:szCs w:val="28"/>
        </w:rPr>
        <w:t>условиях:</w:t>
      </w:r>
    </w:p>
    <w:tbl>
      <w:tblPr>
        <w:tblW w:w="5000" w:type="pct"/>
        <w:tblLook w:val="0000" w:firstRow="0" w:lastRow="0" w:firstColumn="0" w:lastColumn="0" w:noHBand="0" w:noVBand="0"/>
      </w:tblPr>
      <w:tblGrid>
        <w:gridCol w:w="9913"/>
      </w:tblGrid>
      <w:tr w:rsidR="00CF3D01" w:rsidRPr="00CF3D01" w:rsidTr="0031688A">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CF3D01" w:rsidRPr="00CF3D01" w:rsidRDefault="00CF3D01" w:rsidP="0044187A">
            <w:pPr>
              <w:spacing w:before="120"/>
              <w:ind w:firstLine="23"/>
              <w:jc w:val="center"/>
              <w:rPr>
                <w:b/>
                <w:bCs/>
                <w:szCs w:val="24"/>
              </w:rPr>
            </w:pPr>
            <w:r w:rsidRPr="00CF3D01">
              <w:rPr>
                <w:b/>
                <w:bCs/>
                <w:szCs w:val="24"/>
              </w:rPr>
              <w:t>ЗАДАНИЕ №1</w:t>
            </w:r>
          </w:p>
          <w:p w:rsidR="00CF3D01" w:rsidRPr="00CF3D01" w:rsidRDefault="00CF3D01" w:rsidP="00CC0B02">
            <w:pPr>
              <w:spacing w:before="120" w:line="259" w:lineRule="auto"/>
              <w:ind w:firstLine="22"/>
              <w:rPr>
                <w:b/>
                <w:bCs/>
                <w:szCs w:val="24"/>
              </w:rPr>
            </w:pPr>
            <w:r w:rsidRPr="00CF3D01">
              <w:rPr>
                <w:b/>
                <w:bCs/>
                <w:szCs w:val="24"/>
              </w:rPr>
              <w:t xml:space="preserve">Трудовая функция: </w:t>
            </w:r>
          </w:p>
          <w:p w:rsidR="00CF3D01" w:rsidRPr="00CF3D01" w:rsidRDefault="00FD06DB" w:rsidP="00CC0B02">
            <w:pPr>
              <w:spacing w:before="120" w:line="259" w:lineRule="auto"/>
              <w:ind w:firstLine="22"/>
              <w:rPr>
                <w:i/>
                <w:szCs w:val="24"/>
                <w:u w:val="single"/>
              </w:rPr>
            </w:pPr>
            <w:r w:rsidRPr="00FD06DB">
              <w:rPr>
                <w:szCs w:val="24"/>
                <w:u w:val="single"/>
              </w:rPr>
              <w:t>А/01.5 Определение потребностей в товарах и услугах для создания оптимальных условий труда</w:t>
            </w:r>
          </w:p>
          <w:p w:rsidR="00CF3D01" w:rsidRPr="00CF3D01" w:rsidRDefault="00CF3D01" w:rsidP="00CC0B02">
            <w:pPr>
              <w:spacing w:before="120" w:line="259" w:lineRule="auto"/>
              <w:ind w:firstLine="22"/>
              <w:rPr>
                <w:szCs w:val="24"/>
              </w:rPr>
            </w:pPr>
            <w:r w:rsidRPr="00CF3D01">
              <w:rPr>
                <w:b/>
                <w:bCs/>
                <w:szCs w:val="24"/>
              </w:rPr>
              <w:t>Трудовые действия:</w:t>
            </w:r>
            <w:r w:rsidRPr="00CF3D01">
              <w:rPr>
                <w:bCs/>
                <w:szCs w:val="24"/>
              </w:rPr>
              <w:t xml:space="preserve"> </w:t>
            </w:r>
            <w:r w:rsidRPr="00CF3D01">
              <w:rPr>
                <w:szCs w:val="24"/>
              </w:rPr>
              <w:tab/>
            </w:r>
          </w:p>
          <w:p w:rsidR="007E3ADE" w:rsidRPr="006B6BB3" w:rsidRDefault="007E3ADE" w:rsidP="006B6BB3">
            <w:pPr>
              <w:tabs>
                <w:tab w:val="left" w:pos="450"/>
              </w:tabs>
              <w:suppressAutoHyphens/>
              <w:spacing w:before="120" w:line="259" w:lineRule="auto"/>
              <w:ind w:firstLine="0"/>
              <w:rPr>
                <w:szCs w:val="24"/>
              </w:rPr>
            </w:pPr>
            <w:r w:rsidRPr="006B6BB3">
              <w:rPr>
                <w:szCs w:val="24"/>
              </w:rPr>
              <w:t>Прием заявок на товары и услуги для создания оптимальных условий труда.</w:t>
            </w:r>
          </w:p>
          <w:p w:rsidR="007E3ADE" w:rsidRPr="006B6BB3" w:rsidRDefault="007E3ADE" w:rsidP="006B6BB3">
            <w:pPr>
              <w:tabs>
                <w:tab w:val="left" w:pos="450"/>
              </w:tabs>
              <w:suppressAutoHyphens/>
              <w:spacing w:before="120" w:line="259" w:lineRule="auto"/>
              <w:ind w:firstLine="0"/>
              <w:rPr>
                <w:szCs w:val="24"/>
              </w:rPr>
            </w:pPr>
            <w:r w:rsidRPr="006B6BB3">
              <w:rPr>
                <w:szCs w:val="24"/>
              </w:rPr>
              <w:t>Проведение анализа соответствия поступивших заявок внутренним нормам и регламентам, а также запланированному бюджету.</w:t>
            </w:r>
          </w:p>
          <w:p w:rsidR="00CF3D01" w:rsidRPr="00CF3D01" w:rsidRDefault="00CF3D01" w:rsidP="00CC0B02">
            <w:pPr>
              <w:spacing w:before="120" w:line="259" w:lineRule="auto"/>
              <w:ind w:firstLine="22"/>
              <w:rPr>
                <w:b/>
                <w:szCs w:val="24"/>
              </w:rPr>
            </w:pPr>
            <w:r w:rsidRPr="00CF3D01">
              <w:rPr>
                <w:b/>
                <w:bCs/>
                <w:szCs w:val="24"/>
              </w:rPr>
              <w:t xml:space="preserve">Типовое </w:t>
            </w:r>
            <w:r w:rsidRPr="00CF3D01">
              <w:rPr>
                <w:b/>
                <w:szCs w:val="24"/>
              </w:rPr>
              <w:t xml:space="preserve">задание: </w:t>
            </w:r>
          </w:p>
          <w:p w:rsidR="006B6BB3" w:rsidRPr="006B6BB3" w:rsidRDefault="006B6BB3" w:rsidP="006B6BB3">
            <w:pPr>
              <w:spacing w:before="120" w:line="259" w:lineRule="auto"/>
              <w:ind w:firstLine="22"/>
              <w:rPr>
                <w:szCs w:val="24"/>
              </w:rPr>
            </w:pPr>
            <w:r w:rsidRPr="006B6BB3">
              <w:rPr>
                <w:szCs w:val="24"/>
              </w:rPr>
              <w:t>Компания ООО "Ромашка» планирует провести закупку офисной мебели для оборудования кабинета нового структурного подразделения Департамента маркетинга - группы цифрового продвижения. Специалистом по административно-хозяйственному обеспечению заранее был направлен запрос на имя руководителя Департамента маркетинга о предоставление потребности в офисной мебели для оборудования кабинета нового структурного подразделения - группы цифрового продвижения. Перечень необходимой офисной мебели для оборудования кабинета был составлен направлен в административно-хозяйственное подразделение.</w:t>
            </w:r>
          </w:p>
          <w:p w:rsidR="006B6BB3" w:rsidRDefault="006B6BB3" w:rsidP="006B6BB3">
            <w:pPr>
              <w:spacing w:before="120" w:line="259" w:lineRule="auto"/>
              <w:ind w:firstLine="22"/>
              <w:rPr>
                <w:szCs w:val="24"/>
              </w:rPr>
            </w:pPr>
            <w:r w:rsidRPr="006B6BB3">
              <w:rPr>
                <w:szCs w:val="24"/>
              </w:rPr>
              <w:t xml:space="preserve">Вам необходимо провести анализ потребности в офисной мебели для оборудования кабинета нового структурного подразделения, определить потребность по видам офисной мебели и </w:t>
            </w:r>
            <w:r w:rsidRPr="006B6BB3">
              <w:rPr>
                <w:szCs w:val="24"/>
              </w:rPr>
              <w:lastRenderedPageBreak/>
              <w:t>поставщикам. Составить проект технического задания для поставщика на запрос цен по видам офисной мебели.</w:t>
            </w:r>
          </w:p>
          <w:p w:rsidR="00CF3D01" w:rsidRPr="00CF3D01" w:rsidRDefault="00CF3D01" w:rsidP="00CC0B02">
            <w:pPr>
              <w:spacing w:before="120" w:line="259" w:lineRule="auto"/>
              <w:ind w:firstLine="22"/>
              <w:rPr>
                <w:b/>
                <w:bCs/>
                <w:szCs w:val="24"/>
              </w:rPr>
            </w:pPr>
            <w:r w:rsidRPr="00CF3D01">
              <w:rPr>
                <w:b/>
                <w:bCs/>
                <w:szCs w:val="24"/>
              </w:rPr>
              <w:t>Условия выполнения задания:</w:t>
            </w:r>
          </w:p>
          <w:p w:rsidR="00CF3D01" w:rsidRPr="00CF3D01" w:rsidRDefault="00CF3D01" w:rsidP="00167835">
            <w:pPr>
              <w:numPr>
                <w:ilvl w:val="0"/>
                <w:numId w:val="44"/>
              </w:numPr>
              <w:spacing w:before="120" w:line="259" w:lineRule="auto"/>
              <w:rPr>
                <w:szCs w:val="24"/>
                <w:u w:val="single"/>
              </w:rPr>
            </w:pPr>
            <w:r w:rsidRPr="00CF3D01">
              <w:rPr>
                <w:szCs w:val="24"/>
              </w:rPr>
              <w:t>Место выполнения задания: помещение Центра оценки квалификаций.</w:t>
            </w:r>
          </w:p>
          <w:p w:rsidR="00CF3D01" w:rsidRPr="00CF3D01" w:rsidRDefault="00CF3D01" w:rsidP="00167835">
            <w:pPr>
              <w:numPr>
                <w:ilvl w:val="0"/>
                <w:numId w:val="44"/>
              </w:numPr>
              <w:spacing w:before="120" w:line="259" w:lineRule="auto"/>
              <w:rPr>
                <w:szCs w:val="24"/>
                <w:u w:val="single"/>
              </w:rPr>
            </w:pPr>
            <w:r w:rsidRPr="00CF3D01">
              <w:rPr>
                <w:szCs w:val="24"/>
              </w:rPr>
              <w:t xml:space="preserve">Вы можете воспользоваться: </w:t>
            </w:r>
            <w:r w:rsidR="003506B9" w:rsidRPr="003506B9">
              <w:rPr>
                <w:szCs w:val="24"/>
              </w:rPr>
              <w:t xml:space="preserve">рабочее место соискателя, включающее: одноместный рабочий стол; стул; персональный компьютер в сборе (или ноутбук) с полным пакетом программ </w:t>
            </w:r>
            <w:proofErr w:type="spellStart"/>
            <w:r w:rsidR="003506B9" w:rsidRPr="003506B9">
              <w:rPr>
                <w:szCs w:val="24"/>
              </w:rPr>
              <w:t>Microsoft</w:t>
            </w:r>
            <w:proofErr w:type="spellEnd"/>
            <w:r w:rsidR="003506B9" w:rsidRPr="003506B9">
              <w:rPr>
                <w:szCs w:val="24"/>
              </w:rPr>
              <w:t xml:space="preserve"> и </w:t>
            </w:r>
            <w:proofErr w:type="spellStart"/>
            <w:r w:rsidR="003506B9" w:rsidRPr="003506B9">
              <w:rPr>
                <w:szCs w:val="24"/>
              </w:rPr>
              <w:t>Open</w:t>
            </w:r>
            <w:proofErr w:type="spellEnd"/>
            <w:r w:rsidR="003506B9" w:rsidRPr="003506B9">
              <w:rPr>
                <w:szCs w:val="24"/>
              </w:rPr>
              <w:t xml:space="preserve"> </w:t>
            </w:r>
            <w:proofErr w:type="spellStart"/>
            <w:r w:rsidR="003506B9" w:rsidRPr="003506B9">
              <w:rPr>
                <w:szCs w:val="24"/>
              </w:rPr>
              <w:t>Office</w:t>
            </w:r>
            <w:proofErr w:type="spellEnd"/>
            <w:r w:rsidR="003506B9" w:rsidRPr="003506B9">
              <w:rPr>
                <w:szCs w:val="24"/>
              </w:rPr>
              <w:t>, с подключенной оргтехникой (принтер); канцелярские принадлежности (бумага формата А4 д</w:t>
            </w:r>
            <w:r w:rsidR="003506B9">
              <w:rPr>
                <w:szCs w:val="24"/>
              </w:rPr>
              <w:t>ля записей, ручка); калькулятор</w:t>
            </w:r>
            <w:r w:rsidRPr="00CF3D01">
              <w:rPr>
                <w:szCs w:val="24"/>
              </w:rPr>
              <w:t>.</w:t>
            </w:r>
            <w:r w:rsidRPr="00CF3D01">
              <w:rPr>
                <w:iCs/>
                <w:szCs w:val="24"/>
              </w:rPr>
              <w:t xml:space="preserve"> </w:t>
            </w:r>
          </w:p>
          <w:p w:rsidR="00CF3D01" w:rsidRDefault="00CF3D01" w:rsidP="00CC0B02">
            <w:pPr>
              <w:spacing w:before="120" w:after="120" w:line="259" w:lineRule="auto"/>
              <w:ind w:firstLine="23"/>
              <w:rPr>
                <w:b/>
                <w:bCs/>
                <w:szCs w:val="24"/>
              </w:rPr>
            </w:pPr>
            <w:r w:rsidRPr="00CF3D01">
              <w:rPr>
                <w:b/>
                <w:bCs/>
                <w:szCs w:val="24"/>
              </w:rPr>
              <w:t>Критерии оценки:</w:t>
            </w:r>
          </w:p>
          <w:tbl>
            <w:tblPr>
              <w:tblStyle w:val="a3"/>
              <w:tblW w:w="5000" w:type="pct"/>
              <w:tblLook w:val="04A0" w:firstRow="1" w:lastRow="0" w:firstColumn="1" w:lastColumn="0" w:noHBand="0" w:noVBand="1"/>
            </w:tblPr>
            <w:tblGrid>
              <w:gridCol w:w="4553"/>
              <w:gridCol w:w="5134"/>
            </w:tblGrid>
            <w:tr w:rsidR="00570681" w:rsidRPr="00AE06A9" w:rsidTr="00570681">
              <w:trPr>
                <w:trHeight w:val="20"/>
                <w:tblHeader/>
              </w:trPr>
              <w:tc>
                <w:tcPr>
                  <w:tcW w:w="2350" w:type="pct"/>
                  <w:vAlign w:val="center"/>
                </w:tcPr>
                <w:p w:rsidR="00570681" w:rsidRPr="00AE06A9" w:rsidRDefault="00570681" w:rsidP="00A07C3F">
                  <w:pPr>
                    <w:suppressAutoHyphens/>
                    <w:spacing w:line="259" w:lineRule="auto"/>
                    <w:ind w:firstLine="0"/>
                    <w:jc w:val="center"/>
                    <w:rPr>
                      <w:b/>
                      <w:bCs/>
                      <w:szCs w:val="24"/>
                      <w:lang w:eastAsia="zh-CN"/>
                    </w:rPr>
                  </w:pPr>
                  <w:r w:rsidRPr="00AE06A9">
                    <w:rPr>
                      <w:b/>
                      <w:bCs/>
                      <w:szCs w:val="24"/>
                      <w:lang w:eastAsia="zh-CN"/>
                    </w:rPr>
                    <w:t>Трудовые функции, трудовые действия, умения в соответствии с требованиями к квалификации</w:t>
                  </w:r>
                </w:p>
              </w:tc>
              <w:tc>
                <w:tcPr>
                  <w:tcW w:w="2650" w:type="pct"/>
                  <w:vAlign w:val="center"/>
                </w:tcPr>
                <w:p w:rsidR="00570681" w:rsidRPr="00AE06A9" w:rsidRDefault="00570681" w:rsidP="00A07C3F">
                  <w:pPr>
                    <w:suppressAutoHyphens/>
                    <w:spacing w:line="259" w:lineRule="auto"/>
                    <w:ind w:firstLine="0"/>
                    <w:jc w:val="center"/>
                    <w:rPr>
                      <w:b/>
                      <w:bCs/>
                      <w:szCs w:val="24"/>
                      <w:lang w:eastAsia="zh-CN"/>
                    </w:rPr>
                  </w:pPr>
                  <w:r w:rsidRPr="00AE06A9">
                    <w:rPr>
                      <w:b/>
                      <w:bCs/>
                      <w:szCs w:val="24"/>
                      <w:lang w:eastAsia="zh-CN"/>
                    </w:rPr>
                    <w:t>Критерии оценки</w:t>
                  </w:r>
                </w:p>
              </w:tc>
            </w:tr>
            <w:tr w:rsidR="00570681" w:rsidRPr="00AE06A9" w:rsidTr="00570681">
              <w:trPr>
                <w:trHeight w:val="20"/>
              </w:trPr>
              <w:tc>
                <w:tcPr>
                  <w:tcW w:w="2350" w:type="pct"/>
                </w:tcPr>
                <w:p w:rsidR="00570681" w:rsidRPr="00AE06A9" w:rsidRDefault="00570681" w:rsidP="00A07C3F">
                  <w:pPr>
                    <w:widowControl w:val="0"/>
                    <w:spacing w:line="259" w:lineRule="auto"/>
                    <w:ind w:firstLine="44"/>
                    <w:rPr>
                      <w:szCs w:val="24"/>
                    </w:rPr>
                  </w:pPr>
                  <w:r w:rsidRPr="00AE06A9">
                    <w:rPr>
                      <w:szCs w:val="24"/>
                      <w:lang w:eastAsia="zh-CN"/>
                    </w:rPr>
                    <w:t xml:space="preserve">ТД: </w:t>
                  </w:r>
                  <w:r w:rsidRPr="001074AF">
                    <w:rPr>
                      <w:szCs w:val="24"/>
                    </w:rPr>
                    <w:t>Прием заявок на товары и услуги для создания оптимальных условий труда</w:t>
                  </w:r>
                </w:p>
              </w:tc>
              <w:tc>
                <w:tcPr>
                  <w:tcW w:w="2650" w:type="pct"/>
                </w:tcPr>
                <w:p w:rsidR="00570681" w:rsidRPr="00AE06A9" w:rsidRDefault="00570681" w:rsidP="00A07C3F">
                  <w:pPr>
                    <w:suppressAutoHyphens/>
                    <w:spacing w:line="259" w:lineRule="auto"/>
                    <w:ind w:firstLine="0"/>
                    <w:rPr>
                      <w:szCs w:val="24"/>
                      <w:lang w:eastAsia="zh-CN"/>
                    </w:rPr>
                  </w:pPr>
                  <w:r>
                    <w:rPr>
                      <w:szCs w:val="24"/>
                      <w:lang w:eastAsia="zh-CN"/>
                    </w:rPr>
                    <w:t>Составлена сводная заявка на</w:t>
                  </w:r>
                  <w:r w:rsidRPr="00170949">
                    <w:rPr>
                      <w:szCs w:val="24"/>
                      <w:lang w:eastAsia="zh-CN"/>
                    </w:rPr>
                    <w:t xml:space="preserve"> </w:t>
                  </w:r>
                  <w:r>
                    <w:rPr>
                      <w:szCs w:val="24"/>
                      <w:lang w:eastAsia="zh-CN"/>
                    </w:rPr>
                    <w:t xml:space="preserve">офисную мебель </w:t>
                  </w:r>
                  <w:r w:rsidRPr="00856656">
                    <w:rPr>
                      <w:szCs w:val="24"/>
                      <w:lang w:eastAsia="zh-CN"/>
                    </w:rPr>
                    <w:t>для оборудования кабинета по установленной форме</w:t>
                  </w:r>
                </w:p>
              </w:tc>
            </w:tr>
            <w:tr w:rsidR="00570681" w:rsidRPr="00AE06A9" w:rsidTr="00570681">
              <w:trPr>
                <w:trHeight w:val="20"/>
              </w:trPr>
              <w:tc>
                <w:tcPr>
                  <w:tcW w:w="2350" w:type="pct"/>
                </w:tcPr>
                <w:p w:rsidR="00570681" w:rsidRPr="00AE06A9" w:rsidRDefault="00570681" w:rsidP="00A07C3F">
                  <w:pPr>
                    <w:widowControl w:val="0"/>
                    <w:spacing w:line="259" w:lineRule="auto"/>
                    <w:ind w:firstLine="44"/>
                    <w:rPr>
                      <w:szCs w:val="24"/>
                      <w:lang w:eastAsia="zh-CN"/>
                    </w:rPr>
                  </w:pPr>
                  <w:r>
                    <w:rPr>
                      <w:szCs w:val="24"/>
                      <w:lang w:eastAsia="zh-CN"/>
                    </w:rPr>
                    <w:t xml:space="preserve">ТД: </w:t>
                  </w:r>
                  <w:r w:rsidRPr="00856656">
                    <w:rPr>
                      <w:szCs w:val="24"/>
                      <w:lang w:eastAsia="zh-CN"/>
                    </w:rPr>
                    <w:t xml:space="preserve">Проведение анализа </w:t>
                  </w:r>
                  <w:r>
                    <w:rPr>
                      <w:szCs w:val="24"/>
                      <w:lang w:eastAsia="zh-CN"/>
                    </w:rPr>
                    <w:t>соответствия поступивших заявок</w:t>
                  </w:r>
                  <w:r w:rsidRPr="00856656">
                    <w:rPr>
                      <w:szCs w:val="24"/>
                      <w:lang w:eastAsia="zh-CN"/>
                    </w:rPr>
                    <w:t xml:space="preserve"> внутренним нормам и регламентам, а также запланированному бюджету;</w:t>
                  </w:r>
                </w:p>
              </w:tc>
              <w:tc>
                <w:tcPr>
                  <w:tcW w:w="2650" w:type="pct"/>
                </w:tcPr>
                <w:p w:rsidR="00570681" w:rsidRDefault="00570681" w:rsidP="00A07C3F">
                  <w:pPr>
                    <w:suppressAutoHyphens/>
                    <w:spacing w:line="259" w:lineRule="auto"/>
                    <w:ind w:firstLine="0"/>
                    <w:rPr>
                      <w:szCs w:val="24"/>
                      <w:lang w:eastAsia="zh-CN"/>
                    </w:rPr>
                  </w:pPr>
                  <w:r w:rsidRPr="00A15C70">
                    <w:rPr>
                      <w:szCs w:val="24"/>
                      <w:lang w:eastAsia="zh-CN"/>
                    </w:rPr>
                    <w:t xml:space="preserve">Проведен анализ </w:t>
                  </w:r>
                  <w:r>
                    <w:rPr>
                      <w:szCs w:val="24"/>
                      <w:lang w:eastAsia="zh-CN"/>
                    </w:rPr>
                    <w:t>сводной заявки</w:t>
                  </w:r>
                  <w:r w:rsidRPr="00A15C70">
                    <w:rPr>
                      <w:szCs w:val="24"/>
                      <w:lang w:eastAsia="zh-CN"/>
                    </w:rPr>
                    <w:t xml:space="preserve"> на офисную мебель для оборудования кабинета </w:t>
                  </w:r>
                  <w:r>
                    <w:rPr>
                      <w:szCs w:val="24"/>
                      <w:lang w:eastAsia="zh-CN"/>
                    </w:rPr>
                    <w:t xml:space="preserve">на соответствие </w:t>
                  </w:r>
                  <w:r w:rsidRPr="00A15C70">
                    <w:rPr>
                      <w:szCs w:val="24"/>
                      <w:lang w:eastAsia="zh-CN"/>
                    </w:rPr>
                    <w:t>запланированному бюджету</w:t>
                  </w:r>
                  <w:r>
                    <w:rPr>
                      <w:szCs w:val="24"/>
                      <w:lang w:eastAsia="zh-CN"/>
                    </w:rPr>
                    <w:t xml:space="preserve">, </w:t>
                  </w:r>
                  <w:r w:rsidRPr="00A54647">
                    <w:rPr>
                      <w:szCs w:val="24"/>
                      <w:lang w:eastAsia="zh-CN"/>
                    </w:rPr>
                    <w:t>нормам и регламентам</w:t>
                  </w:r>
                  <w:r>
                    <w:rPr>
                      <w:szCs w:val="24"/>
                      <w:lang w:eastAsia="zh-CN"/>
                    </w:rPr>
                    <w:t xml:space="preserve"> организации</w:t>
                  </w:r>
                </w:p>
              </w:tc>
            </w:tr>
          </w:tbl>
          <w:p w:rsidR="00CF3D01" w:rsidRPr="00CF3D01" w:rsidRDefault="00CF3D01" w:rsidP="00570681">
            <w:pPr>
              <w:spacing w:before="120" w:after="120"/>
              <w:ind w:firstLine="22"/>
              <w:rPr>
                <w:szCs w:val="24"/>
              </w:rPr>
            </w:pPr>
          </w:p>
        </w:tc>
      </w:tr>
      <w:tr w:rsidR="00CF3D01" w:rsidRPr="00CF3D01" w:rsidTr="00570681">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CF3D01" w:rsidRPr="00CF3D01" w:rsidRDefault="00CF3D01" w:rsidP="00570681">
            <w:pPr>
              <w:ind w:firstLine="0"/>
              <w:rPr>
                <w:szCs w:val="24"/>
              </w:rPr>
            </w:pPr>
          </w:p>
        </w:tc>
      </w:tr>
    </w:tbl>
    <w:p w:rsidR="0013635E" w:rsidRPr="0079065A" w:rsidRDefault="00814095" w:rsidP="00167835">
      <w:pPr>
        <w:pStyle w:val="1"/>
        <w:numPr>
          <w:ilvl w:val="0"/>
          <w:numId w:val="46"/>
        </w:numPr>
        <w:spacing w:after="240"/>
        <w:ind w:left="426" w:hanging="426"/>
      </w:pPr>
      <w:bookmarkStart w:id="25" w:name="_Toc52184231"/>
      <w:r w:rsidRPr="00814095">
        <w:t>Правила обработки результатов профессионального экзамена и принятия решения о соответствии квалификации соиска</w:t>
      </w:r>
      <w:r>
        <w:t>теля требованиям к квалификации</w:t>
      </w:r>
      <w:bookmarkEnd w:id="25"/>
      <w:r w:rsidR="0013635E" w:rsidRPr="0079065A">
        <w:t xml:space="preserve"> </w:t>
      </w:r>
    </w:p>
    <w:p w:rsidR="00814095" w:rsidRDefault="00814095" w:rsidP="00814095">
      <w:pPr>
        <w:widowControl w:val="0"/>
        <w:autoSpaceDE w:val="0"/>
        <w:autoSpaceDN w:val="0"/>
        <w:spacing w:before="120"/>
      </w:pPr>
      <w:r>
        <w:t xml:space="preserve">Положительное решение о допуске соискателя к практической части экзамена принимается при условии достижения соискателем набранной суммы баллов по теоретической части экзамена от </w:t>
      </w:r>
      <w:r w:rsidR="00570681">
        <w:t>__</w:t>
      </w:r>
      <w:r>
        <w:t xml:space="preserve"> и более при максимально возможной оценке – </w:t>
      </w:r>
      <w:r w:rsidR="00570681">
        <w:t>__</w:t>
      </w:r>
      <w:r>
        <w:t xml:space="preserve"> баллов.</w:t>
      </w:r>
    </w:p>
    <w:p w:rsidR="00814095" w:rsidRDefault="00814095" w:rsidP="00814095">
      <w:pPr>
        <w:widowControl w:val="0"/>
        <w:autoSpaceDE w:val="0"/>
        <w:autoSpaceDN w:val="0"/>
        <w:spacing w:before="120"/>
      </w:pPr>
      <w:r>
        <w:t>Положительное решение о соответствии квалификации соискателя требованиям к квалификации принимается при условии получения на практическом этапе</w:t>
      </w:r>
      <w:r w:rsidR="00BA28EC">
        <w:t xml:space="preserve"> профессионального </w:t>
      </w:r>
      <w:r w:rsidR="00D604AB">
        <w:t xml:space="preserve">экзамена от </w:t>
      </w:r>
      <w:r w:rsidR="00570681">
        <w:t>__</w:t>
      </w:r>
      <w:r>
        <w:t xml:space="preserve"> баллов и более при максимально возможной оценке </w:t>
      </w:r>
      <w:r w:rsidR="00B32AA6">
        <w:t>–</w:t>
      </w:r>
      <w:r>
        <w:t xml:space="preserve"> </w:t>
      </w:r>
      <w:r w:rsidR="00570681">
        <w:t>__</w:t>
      </w:r>
      <w:r>
        <w:t xml:space="preserve"> баллов.</w:t>
      </w:r>
    </w:p>
    <w:p w:rsidR="0013635E" w:rsidRPr="00830684" w:rsidRDefault="00814095" w:rsidP="00814095">
      <w:pPr>
        <w:widowControl w:val="0"/>
        <w:autoSpaceDE w:val="0"/>
        <w:autoSpaceDN w:val="0"/>
        <w:spacing w:before="120"/>
        <w:rPr>
          <w:szCs w:val="24"/>
        </w:rPr>
      </w:pPr>
      <w:r>
        <w:t>Положительное решение о соответствии квалификации соискателя требованиям к квалификации «</w:t>
      </w:r>
      <w:r w:rsidR="00BA28EC" w:rsidRPr="00BA28EC">
        <w:t>Специалист по материально-техни</w:t>
      </w:r>
      <w:r w:rsidR="003B79CC">
        <w:t>ческому обеспечению организации</w:t>
      </w:r>
      <w:r w:rsidR="00BA28EC" w:rsidRPr="00BA28EC">
        <w:t xml:space="preserve"> </w:t>
      </w:r>
      <w:r>
        <w:t>(</w:t>
      </w:r>
      <w:r w:rsidR="003B79CC">
        <w:t>5</w:t>
      </w:r>
      <w:r>
        <w:t xml:space="preserve"> уровень квалификации)» принимается при успешном прохождении тестирования по теоретическому этапу и при выполнении всех критериев оценки по практическому этапу квалификационного экзамена.</w:t>
      </w:r>
    </w:p>
    <w:bookmarkEnd w:id="24"/>
    <w:p w:rsidR="00D37176" w:rsidRPr="005F4337" w:rsidRDefault="00D37176" w:rsidP="00570681">
      <w:pPr>
        <w:ind w:firstLine="0"/>
        <w:jc w:val="left"/>
      </w:pPr>
    </w:p>
    <w:sectPr w:rsidR="00D37176" w:rsidRPr="005F4337" w:rsidSect="0013635E">
      <w:footerReference w:type="default" r:id="rId9"/>
      <w:pgSz w:w="11906" w:h="16838"/>
      <w:pgMar w:top="851" w:right="849" w:bottom="1134"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A4" w:rsidRDefault="009366A4" w:rsidP="003808CF">
      <w:r>
        <w:separator/>
      </w:r>
    </w:p>
  </w:endnote>
  <w:endnote w:type="continuationSeparator" w:id="0">
    <w:p w:rsidR="009366A4" w:rsidRDefault="009366A4" w:rsidP="0038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429938"/>
      <w:docPartObj>
        <w:docPartGallery w:val="Page Numbers (Bottom of Page)"/>
        <w:docPartUnique/>
      </w:docPartObj>
    </w:sdtPr>
    <w:sdtEndPr/>
    <w:sdtContent>
      <w:p w:rsidR="00A7467D" w:rsidRDefault="00A7467D">
        <w:pPr>
          <w:pStyle w:val="aa"/>
          <w:jc w:val="right"/>
        </w:pPr>
        <w:r>
          <w:fldChar w:fldCharType="begin"/>
        </w:r>
        <w:r>
          <w:instrText>PAGE   \* MERGEFORMAT</w:instrText>
        </w:r>
        <w:r>
          <w:fldChar w:fldCharType="separate"/>
        </w:r>
        <w:r w:rsidR="00853C4A">
          <w:rPr>
            <w:noProof/>
          </w:rPr>
          <w:t>2</w:t>
        </w:r>
        <w:r>
          <w:fldChar w:fldCharType="end"/>
        </w:r>
      </w:p>
    </w:sdtContent>
  </w:sdt>
  <w:p w:rsidR="00A7467D" w:rsidRDefault="00A7467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A4" w:rsidRDefault="009366A4" w:rsidP="003808CF">
      <w:r>
        <w:separator/>
      </w:r>
    </w:p>
  </w:footnote>
  <w:footnote w:type="continuationSeparator" w:id="0">
    <w:p w:rsidR="009366A4" w:rsidRDefault="009366A4" w:rsidP="003808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2F0B"/>
    <w:multiLevelType w:val="multilevel"/>
    <w:tmpl w:val="D4205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76BFB"/>
    <w:multiLevelType w:val="multilevel"/>
    <w:tmpl w:val="89447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77DB7"/>
    <w:multiLevelType w:val="hybridMultilevel"/>
    <w:tmpl w:val="BA6EC6E6"/>
    <w:lvl w:ilvl="0" w:tplc="0419000F">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CC5B6C"/>
    <w:multiLevelType w:val="multilevel"/>
    <w:tmpl w:val="20B67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496D20"/>
    <w:multiLevelType w:val="multilevel"/>
    <w:tmpl w:val="76ECA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9922D1"/>
    <w:multiLevelType w:val="multilevel"/>
    <w:tmpl w:val="D2E63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332400"/>
    <w:multiLevelType w:val="hybridMultilevel"/>
    <w:tmpl w:val="A6AC81C2"/>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14B51F0C"/>
    <w:multiLevelType w:val="multilevel"/>
    <w:tmpl w:val="769E2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B257B2"/>
    <w:multiLevelType w:val="multilevel"/>
    <w:tmpl w:val="3954C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6F3198"/>
    <w:multiLevelType w:val="multilevel"/>
    <w:tmpl w:val="95704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805C23"/>
    <w:multiLevelType w:val="multilevel"/>
    <w:tmpl w:val="C3A2A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5C7A3B"/>
    <w:multiLevelType w:val="hybridMultilevel"/>
    <w:tmpl w:val="D58E243E"/>
    <w:lvl w:ilvl="0" w:tplc="08A2AD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9E13DF"/>
    <w:multiLevelType w:val="multilevel"/>
    <w:tmpl w:val="F3325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2425A6"/>
    <w:multiLevelType w:val="multilevel"/>
    <w:tmpl w:val="20FCB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F50D3C"/>
    <w:multiLevelType w:val="multilevel"/>
    <w:tmpl w:val="DFF2F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06B37DF"/>
    <w:multiLevelType w:val="hybridMultilevel"/>
    <w:tmpl w:val="FAB45706"/>
    <w:lvl w:ilvl="0" w:tplc="1A348B4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B0982"/>
    <w:multiLevelType w:val="multilevel"/>
    <w:tmpl w:val="C3508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7400DD"/>
    <w:multiLevelType w:val="hybridMultilevel"/>
    <w:tmpl w:val="9A760E6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34B65F07"/>
    <w:multiLevelType w:val="hybridMultilevel"/>
    <w:tmpl w:val="BD3A07BA"/>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5552FEA"/>
    <w:multiLevelType w:val="hybridMultilevel"/>
    <w:tmpl w:val="BE848338"/>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3ABA1FF0"/>
    <w:multiLevelType w:val="hybridMultilevel"/>
    <w:tmpl w:val="F692E69C"/>
    <w:lvl w:ilvl="0" w:tplc="08A2AD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3D14DA"/>
    <w:multiLevelType w:val="multilevel"/>
    <w:tmpl w:val="59626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E6E355F"/>
    <w:multiLevelType w:val="multilevel"/>
    <w:tmpl w:val="86C49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7693D9E"/>
    <w:multiLevelType w:val="hybridMultilevel"/>
    <w:tmpl w:val="15187924"/>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15:restartNumberingAfterBreak="0">
    <w:nsid w:val="47DA2B42"/>
    <w:multiLevelType w:val="multilevel"/>
    <w:tmpl w:val="8BCA5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97A1F68"/>
    <w:multiLevelType w:val="multilevel"/>
    <w:tmpl w:val="1E3C6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D660B1C"/>
    <w:multiLevelType w:val="multilevel"/>
    <w:tmpl w:val="D6785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F774D7E"/>
    <w:multiLevelType w:val="hybridMultilevel"/>
    <w:tmpl w:val="BA6EC6E6"/>
    <w:lvl w:ilvl="0" w:tplc="0419000F">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FA81D8F"/>
    <w:multiLevelType w:val="multilevel"/>
    <w:tmpl w:val="6BCA9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1057663"/>
    <w:multiLevelType w:val="multilevel"/>
    <w:tmpl w:val="1C205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6856E6F"/>
    <w:multiLevelType w:val="multilevel"/>
    <w:tmpl w:val="ED9CF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86D1AC4"/>
    <w:multiLevelType w:val="multilevel"/>
    <w:tmpl w:val="F7D42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3DB2321"/>
    <w:multiLevelType w:val="multilevel"/>
    <w:tmpl w:val="B0D0C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41704FA"/>
    <w:multiLevelType w:val="multilevel"/>
    <w:tmpl w:val="1E7CF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43E6381"/>
    <w:multiLevelType w:val="multilevel"/>
    <w:tmpl w:val="3E4C6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4A3184E"/>
    <w:multiLevelType w:val="hybridMultilevel"/>
    <w:tmpl w:val="2E362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6" w15:restartNumberingAfterBreak="0">
    <w:nsid w:val="65CD3273"/>
    <w:multiLevelType w:val="multilevel"/>
    <w:tmpl w:val="3EFEE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A493E2D"/>
    <w:multiLevelType w:val="multilevel"/>
    <w:tmpl w:val="0256D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ADC5946"/>
    <w:multiLevelType w:val="multilevel"/>
    <w:tmpl w:val="269A6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8E1EF7"/>
    <w:multiLevelType w:val="hybridMultilevel"/>
    <w:tmpl w:val="2196E75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0" w15:restartNumberingAfterBreak="0">
    <w:nsid w:val="72F44991"/>
    <w:multiLevelType w:val="multilevel"/>
    <w:tmpl w:val="F0D24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5837F6"/>
    <w:multiLevelType w:val="hybridMultilevel"/>
    <w:tmpl w:val="2E7A83C4"/>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2" w15:restartNumberingAfterBreak="0">
    <w:nsid w:val="74B45F32"/>
    <w:multiLevelType w:val="multilevel"/>
    <w:tmpl w:val="9FBC93D6"/>
    <w:lvl w:ilvl="0">
      <w:start w:val="1"/>
      <w:numFmt w:val="decimal"/>
      <w:lvlText w:val="Задание № %1."/>
      <w:lvlJc w:val="left"/>
      <w:pPr>
        <w:ind w:left="1353" w:hanging="360"/>
      </w:pPr>
      <w:rPr>
        <w:sz w:val="24"/>
        <w:szCs w:val="24"/>
        <w:vertAlign w:val="baseline"/>
      </w:rPr>
    </w:lvl>
    <w:lvl w:ilvl="1">
      <w:start w:val="1"/>
      <w:numFmt w:val="bullet"/>
      <w:lvlText w:val="•"/>
      <w:lvlJc w:val="left"/>
      <w:pPr>
        <w:ind w:left="2149" w:hanging="360"/>
      </w:pPr>
      <w:rPr>
        <w:rFonts w:ascii="Arial" w:eastAsia="Arial" w:hAnsi="Arial" w:cs="Arial"/>
        <w:vertAlign w:val="baseline"/>
      </w:rPr>
    </w:lvl>
    <w:lvl w:ilvl="2">
      <w:start w:val="1"/>
      <w:numFmt w:val="bullet"/>
      <w:lvlText w:val="•"/>
      <w:lvlJc w:val="left"/>
      <w:pPr>
        <w:ind w:left="2869" w:hanging="360"/>
      </w:pPr>
      <w:rPr>
        <w:rFonts w:ascii="Arial" w:eastAsia="Arial" w:hAnsi="Arial" w:cs="Arial"/>
        <w:vertAlign w:val="baseline"/>
      </w:rPr>
    </w:lvl>
    <w:lvl w:ilvl="3">
      <w:start w:val="1"/>
      <w:numFmt w:val="bullet"/>
      <w:lvlText w:val="•"/>
      <w:lvlJc w:val="left"/>
      <w:pPr>
        <w:ind w:left="3589" w:hanging="360"/>
      </w:pPr>
      <w:rPr>
        <w:rFonts w:ascii="Arial" w:eastAsia="Arial" w:hAnsi="Arial" w:cs="Arial"/>
        <w:vertAlign w:val="baseline"/>
      </w:rPr>
    </w:lvl>
    <w:lvl w:ilvl="4">
      <w:start w:val="1"/>
      <w:numFmt w:val="bullet"/>
      <w:lvlText w:val="•"/>
      <w:lvlJc w:val="left"/>
      <w:pPr>
        <w:ind w:left="4309" w:hanging="360"/>
      </w:pPr>
      <w:rPr>
        <w:rFonts w:ascii="Arial" w:eastAsia="Arial" w:hAnsi="Arial" w:cs="Arial"/>
        <w:vertAlign w:val="baseline"/>
      </w:rPr>
    </w:lvl>
    <w:lvl w:ilvl="5">
      <w:start w:val="1"/>
      <w:numFmt w:val="bullet"/>
      <w:lvlText w:val="•"/>
      <w:lvlJc w:val="left"/>
      <w:pPr>
        <w:ind w:left="5029" w:hanging="360"/>
      </w:pPr>
      <w:rPr>
        <w:rFonts w:ascii="Arial" w:eastAsia="Arial" w:hAnsi="Arial" w:cs="Arial"/>
        <w:vertAlign w:val="baseline"/>
      </w:rPr>
    </w:lvl>
    <w:lvl w:ilvl="6">
      <w:start w:val="1"/>
      <w:numFmt w:val="bullet"/>
      <w:lvlText w:val="•"/>
      <w:lvlJc w:val="left"/>
      <w:pPr>
        <w:ind w:left="5749" w:hanging="360"/>
      </w:pPr>
      <w:rPr>
        <w:rFonts w:ascii="Arial" w:eastAsia="Arial" w:hAnsi="Arial" w:cs="Arial"/>
        <w:vertAlign w:val="baseline"/>
      </w:rPr>
    </w:lvl>
    <w:lvl w:ilvl="7">
      <w:start w:val="1"/>
      <w:numFmt w:val="bullet"/>
      <w:lvlText w:val="•"/>
      <w:lvlJc w:val="left"/>
      <w:pPr>
        <w:ind w:left="6469" w:hanging="360"/>
      </w:pPr>
      <w:rPr>
        <w:rFonts w:ascii="Arial" w:eastAsia="Arial" w:hAnsi="Arial" w:cs="Arial"/>
        <w:vertAlign w:val="baseline"/>
      </w:rPr>
    </w:lvl>
    <w:lvl w:ilvl="8">
      <w:start w:val="1"/>
      <w:numFmt w:val="bullet"/>
      <w:lvlText w:val="•"/>
      <w:lvlJc w:val="left"/>
      <w:pPr>
        <w:ind w:left="7189" w:hanging="360"/>
      </w:pPr>
      <w:rPr>
        <w:rFonts w:ascii="Arial" w:eastAsia="Arial" w:hAnsi="Arial" w:cs="Arial"/>
        <w:vertAlign w:val="baseline"/>
      </w:rPr>
    </w:lvl>
  </w:abstractNum>
  <w:abstractNum w:abstractNumId="43" w15:restartNumberingAfterBreak="0">
    <w:nsid w:val="76530CEF"/>
    <w:multiLevelType w:val="multilevel"/>
    <w:tmpl w:val="C0FE7F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BD273FE"/>
    <w:multiLevelType w:val="hybridMultilevel"/>
    <w:tmpl w:val="6BD4FC4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5" w15:restartNumberingAfterBreak="0">
    <w:nsid w:val="7CDE288C"/>
    <w:multiLevelType w:val="hybridMultilevel"/>
    <w:tmpl w:val="7428B9CE"/>
    <w:lvl w:ilvl="0" w:tplc="04190011">
      <w:start w:val="1"/>
      <w:numFmt w:val="decimal"/>
      <w:lvlText w:val="%1)"/>
      <w:lvlJc w:val="left"/>
      <w:pPr>
        <w:ind w:left="786"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20"/>
  </w:num>
  <w:num w:numId="2">
    <w:abstractNumId w:val="11"/>
  </w:num>
  <w:num w:numId="3">
    <w:abstractNumId w:val="10"/>
  </w:num>
  <w:num w:numId="4">
    <w:abstractNumId w:val="4"/>
  </w:num>
  <w:num w:numId="5">
    <w:abstractNumId w:val="8"/>
  </w:num>
  <w:num w:numId="6">
    <w:abstractNumId w:val="25"/>
  </w:num>
  <w:num w:numId="7">
    <w:abstractNumId w:val="21"/>
  </w:num>
  <w:num w:numId="8">
    <w:abstractNumId w:val="36"/>
  </w:num>
  <w:num w:numId="9">
    <w:abstractNumId w:val="14"/>
  </w:num>
  <w:num w:numId="10">
    <w:abstractNumId w:val="7"/>
  </w:num>
  <w:num w:numId="11">
    <w:abstractNumId w:val="32"/>
  </w:num>
  <w:num w:numId="12">
    <w:abstractNumId w:val="29"/>
  </w:num>
  <w:num w:numId="13">
    <w:abstractNumId w:val="40"/>
  </w:num>
  <w:num w:numId="14">
    <w:abstractNumId w:val="38"/>
  </w:num>
  <w:num w:numId="15">
    <w:abstractNumId w:val="28"/>
  </w:num>
  <w:num w:numId="16">
    <w:abstractNumId w:val="12"/>
  </w:num>
  <w:num w:numId="17">
    <w:abstractNumId w:val="30"/>
  </w:num>
  <w:num w:numId="18">
    <w:abstractNumId w:val="1"/>
  </w:num>
  <w:num w:numId="19">
    <w:abstractNumId w:val="26"/>
  </w:num>
  <w:num w:numId="20">
    <w:abstractNumId w:val="3"/>
  </w:num>
  <w:num w:numId="21">
    <w:abstractNumId w:val="37"/>
  </w:num>
  <w:num w:numId="22">
    <w:abstractNumId w:val="24"/>
  </w:num>
  <w:num w:numId="23">
    <w:abstractNumId w:val="13"/>
  </w:num>
  <w:num w:numId="24">
    <w:abstractNumId w:val="34"/>
  </w:num>
  <w:num w:numId="25">
    <w:abstractNumId w:val="9"/>
  </w:num>
  <w:num w:numId="26">
    <w:abstractNumId w:val="42"/>
  </w:num>
  <w:num w:numId="27">
    <w:abstractNumId w:val="16"/>
  </w:num>
  <w:num w:numId="28">
    <w:abstractNumId w:val="22"/>
  </w:num>
  <w:num w:numId="29">
    <w:abstractNumId w:val="31"/>
  </w:num>
  <w:num w:numId="30">
    <w:abstractNumId w:val="33"/>
  </w:num>
  <w:num w:numId="31">
    <w:abstractNumId w:val="18"/>
  </w:num>
  <w:num w:numId="32">
    <w:abstractNumId w:val="0"/>
  </w:num>
  <w:num w:numId="33">
    <w:abstractNumId w:val="5"/>
  </w:num>
  <w:num w:numId="34">
    <w:abstractNumId w:val="45"/>
  </w:num>
  <w:num w:numId="35">
    <w:abstractNumId w:val="19"/>
  </w:num>
  <w:num w:numId="36">
    <w:abstractNumId w:val="39"/>
  </w:num>
  <w:num w:numId="37">
    <w:abstractNumId w:val="17"/>
  </w:num>
  <w:num w:numId="38">
    <w:abstractNumId w:val="6"/>
  </w:num>
  <w:num w:numId="39">
    <w:abstractNumId w:val="35"/>
  </w:num>
  <w:num w:numId="40">
    <w:abstractNumId w:val="41"/>
  </w:num>
  <w:num w:numId="41">
    <w:abstractNumId w:val="23"/>
  </w:num>
  <w:num w:numId="42">
    <w:abstractNumId w:val="44"/>
  </w:num>
  <w:num w:numId="43">
    <w:abstractNumId w:val="43"/>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99"/>
    <w:rsid w:val="00000892"/>
    <w:rsid w:val="00004DCF"/>
    <w:rsid w:val="00010F45"/>
    <w:rsid w:val="00011AE4"/>
    <w:rsid w:val="000156EA"/>
    <w:rsid w:val="00015833"/>
    <w:rsid w:val="00021F43"/>
    <w:rsid w:val="0002428D"/>
    <w:rsid w:val="00025319"/>
    <w:rsid w:val="0003019D"/>
    <w:rsid w:val="0003345D"/>
    <w:rsid w:val="000373DF"/>
    <w:rsid w:val="00042E29"/>
    <w:rsid w:val="000520FF"/>
    <w:rsid w:val="00053199"/>
    <w:rsid w:val="00056C7A"/>
    <w:rsid w:val="000573F9"/>
    <w:rsid w:val="0006008B"/>
    <w:rsid w:val="00063431"/>
    <w:rsid w:val="00065264"/>
    <w:rsid w:val="000662D1"/>
    <w:rsid w:val="00070A64"/>
    <w:rsid w:val="00081947"/>
    <w:rsid w:val="00083332"/>
    <w:rsid w:val="00083612"/>
    <w:rsid w:val="00084AF3"/>
    <w:rsid w:val="00086239"/>
    <w:rsid w:val="000874C2"/>
    <w:rsid w:val="00091F08"/>
    <w:rsid w:val="00093646"/>
    <w:rsid w:val="00096835"/>
    <w:rsid w:val="000A60DF"/>
    <w:rsid w:val="000A7031"/>
    <w:rsid w:val="000A7520"/>
    <w:rsid w:val="000A7DAA"/>
    <w:rsid w:val="000B06A9"/>
    <w:rsid w:val="000B27F2"/>
    <w:rsid w:val="000B2B14"/>
    <w:rsid w:val="000B2C2D"/>
    <w:rsid w:val="000B4477"/>
    <w:rsid w:val="000B6061"/>
    <w:rsid w:val="000C2B7E"/>
    <w:rsid w:val="000C5248"/>
    <w:rsid w:val="000D0C57"/>
    <w:rsid w:val="000D1A33"/>
    <w:rsid w:val="000D210C"/>
    <w:rsid w:val="000D3596"/>
    <w:rsid w:val="000E221C"/>
    <w:rsid w:val="000E2F2D"/>
    <w:rsid w:val="000E5C30"/>
    <w:rsid w:val="000E68E5"/>
    <w:rsid w:val="000F4207"/>
    <w:rsid w:val="000F5F89"/>
    <w:rsid w:val="000F6DFA"/>
    <w:rsid w:val="0010060C"/>
    <w:rsid w:val="00101738"/>
    <w:rsid w:val="00102582"/>
    <w:rsid w:val="001053DC"/>
    <w:rsid w:val="001075C0"/>
    <w:rsid w:val="0010763C"/>
    <w:rsid w:val="00111523"/>
    <w:rsid w:val="00117752"/>
    <w:rsid w:val="001217E0"/>
    <w:rsid w:val="00122A45"/>
    <w:rsid w:val="001241B1"/>
    <w:rsid w:val="00124B9E"/>
    <w:rsid w:val="00124DA6"/>
    <w:rsid w:val="001255D7"/>
    <w:rsid w:val="00126EB5"/>
    <w:rsid w:val="00135562"/>
    <w:rsid w:val="0013635E"/>
    <w:rsid w:val="00140971"/>
    <w:rsid w:val="001409B5"/>
    <w:rsid w:val="00144CE6"/>
    <w:rsid w:val="00145BA2"/>
    <w:rsid w:val="0014622D"/>
    <w:rsid w:val="00150A8D"/>
    <w:rsid w:val="00160929"/>
    <w:rsid w:val="00161EAF"/>
    <w:rsid w:val="00163DC7"/>
    <w:rsid w:val="00165B38"/>
    <w:rsid w:val="001669B7"/>
    <w:rsid w:val="00167835"/>
    <w:rsid w:val="00173291"/>
    <w:rsid w:val="00174ABD"/>
    <w:rsid w:val="0017520D"/>
    <w:rsid w:val="00176D73"/>
    <w:rsid w:val="001802B5"/>
    <w:rsid w:val="001840F5"/>
    <w:rsid w:val="00186731"/>
    <w:rsid w:val="00187141"/>
    <w:rsid w:val="001871A8"/>
    <w:rsid w:val="0019045A"/>
    <w:rsid w:val="00190F26"/>
    <w:rsid w:val="00194C8A"/>
    <w:rsid w:val="001A05DE"/>
    <w:rsid w:val="001A1BBA"/>
    <w:rsid w:val="001A5232"/>
    <w:rsid w:val="001B1B9E"/>
    <w:rsid w:val="001C2C59"/>
    <w:rsid w:val="001C6380"/>
    <w:rsid w:val="001D14A2"/>
    <w:rsid w:val="001D21FD"/>
    <w:rsid w:val="001D2402"/>
    <w:rsid w:val="001D2A90"/>
    <w:rsid w:val="001D2E2A"/>
    <w:rsid w:val="001D3FB3"/>
    <w:rsid w:val="001D43CD"/>
    <w:rsid w:val="001D7202"/>
    <w:rsid w:val="001D73EF"/>
    <w:rsid w:val="001D7A53"/>
    <w:rsid w:val="001E7863"/>
    <w:rsid w:val="002018DE"/>
    <w:rsid w:val="0020464E"/>
    <w:rsid w:val="00204C13"/>
    <w:rsid w:val="00206C15"/>
    <w:rsid w:val="00207A6F"/>
    <w:rsid w:val="0021289C"/>
    <w:rsid w:val="00215242"/>
    <w:rsid w:val="0021535C"/>
    <w:rsid w:val="002159C2"/>
    <w:rsid w:val="00216CB5"/>
    <w:rsid w:val="00217FDA"/>
    <w:rsid w:val="00220CF1"/>
    <w:rsid w:val="00220D92"/>
    <w:rsid w:val="002246A5"/>
    <w:rsid w:val="0022576E"/>
    <w:rsid w:val="0022662E"/>
    <w:rsid w:val="0023682E"/>
    <w:rsid w:val="0023794E"/>
    <w:rsid w:val="0024080D"/>
    <w:rsid w:val="00240902"/>
    <w:rsid w:val="00243428"/>
    <w:rsid w:val="00244A33"/>
    <w:rsid w:val="00244DED"/>
    <w:rsid w:val="00246833"/>
    <w:rsid w:val="00247571"/>
    <w:rsid w:val="0025258B"/>
    <w:rsid w:val="002535DA"/>
    <w:rsid w:val="00253ED1"/>
    <w:rsid w:val="00256437"/>
    <w:rsid w:val="002605E7"/>
    <w:rsid w:val="0026086C"/>
    <w:rsid w:val="00266C17"/>
    <w:rsid w:val="002674C9"/>
    <w:rsid w:val="00267EE6"/>
    <w:rsid w:val="00271C3C"/>
    <w:rsid w:val="00274B10"/>
    <w:rsid w:val="0027526C"/>
    <w:rsid w:val="00275C6F"/>
    <w:rsid w:val="00276115"/>
    <w:rsid w:val="00276183"/>
    <w:rsid w:val="0028161E"/>
    <w:rsid w:val="00281FB9"/>
    <w:rsid w:val="00291145"/>
    <w:rsid w:val="002942ED"/>
    <w:rsid w:val="00294A86"/>
    <w:rsid w:val="002957AD"/>
    <w:rsid w:val="002972A4"/>
    <w:rsid w:val="002A2443"/>
    <w:rsid w:val="002A365F"/>
    <w:rsid w:val="002A5976"/>
    <w:rsid w:val="002A5C03"/>
    <w:rsid w:val="002A6FDD"/>
    <w:rsid w:val="002B132A"/>
    <w:rsid w:val="002B72E6"/>
    <w:rsid w:val="002C0611"/>
    <w:rsid w:val="002C1335"/>
    <w:rsid w:val="002C17A5"/>
    <w:rsid w:val="002C259D"/>
    <w:rsid w:val="002C4751"/>
    <w:rsid w:val="002C67F5"/>
    <w:rsid w:val="002D0219"/>
    <w:rsid w:val="002D412A"/>
    <w:rsid w:val="002D4C92"/>
    <w:rsid w:val="002D561E"/>
    <w:rsid w:val="002D5BCC"/>
    <w:rsid w:val="002D69EC"/>
    <w:rsid w:val="002E19DB"/>
    <w:rsid w:val="002F3FD3"/>
    <w:rsid w:val="002F7CC4"/>
    <w:rsid w:val="0030112A"/>
    <w:rsid w:val="00301F5D"/>
    <w:rsid w:val="00302CCE"/>
    <w:rsid w:val="00303657"/>
    <w:rsid w:val="003038F2"/>
    <w:rsid w:val="00305AB9"/>
    <w:rsid w:val="00306E94"/>
    <w:rsid w:val="003109EB"/>
    <w:rsid w:val="003112F9"/>
    <w:rsid w:val="0031157E"/>
    <w:rsid w:val="00313C29"/>
    <w:rsid w:val="0031688A"/>
    <w:rsid w:val="0031697E"/>
    <w:rsid w:val="00322BFD"/>
    <w:rsid w:val="00322E52"/>
    <w:rsid w:val="003233BA"/>
    <w:rsid w:val="003247F2"/>
    <w:rsid w:val="00324D42"/>
    <w:rsid w:val="0032693D"/>
    <w:rsid w:val="00327E69"/>
    <w:rsid w:val="00330594"/>
    <w:rsid w:val="00343181"/>
    <w:rsid w:val="003431C1"/>
    <w:rsid w:val="003444FF"/>
    <w:rsid w:val="00345223"/>
    <w:rsid w:val="00346466"/>
    <w:rsid w:val="003472B1"/>
    <w:rsid w:val="00347322"/>
    <w:rsid w:val="0034769E"/>
    <w:rsid w:val="00347CF1"/>
    <w:rsid w:val="00350058"/>
    <w:rsid w:val="003506B9"/>
    <w:rsid w:val="00350892"/>
    <w:rsid w:val="00355B18"/>
    <w:rsid w:val="003565F1"/>
    <w:rsid w:val="003608E3"/>
    <w:rsid w:val="00361AE8"/>
    <w:rsid w:val="003630F4"/>
    <w:rsid w:val="0036374E"/>
    <w:rsid w:val="00363E68"/>
    <w:rsid w:val="003641B1"/>
    <w:rsid w:val="0036462E"/>
    <w:rsid w:val="00367C32"/>
    <w:rsid w:val="00367EE7"/>
    <w:rsid w:val="00376656"/>
    <w:rsid w:val="003808CF"/>
    <w:rsid w:val="00383F55"/>
    <w:rsid w:val="00384FE3"/>
    <w:rsid w:val="00385C88"/>
    <w:rsid w:val="003931B5"/>
    <w:rsid w:val="00395E0A"/>
    <w:rsid w:val="003962D7"/>
    <w:rsid w:val="00397F96"/>
    <w:rsid w:val="003A04E9"/>
    <w:rsid w:val="003A0BAF"/>
    <w:rsid w:val="003A192D"/>
    <w:rsid w:val="003A3892"/>
    <w:rsid w:val="003B79CC"/>
    <w:rsid w:val="003C4C48"/>
    <w:rsid w:val="003C53BD"/>
    <w:rsid w:val="003C5916"/>
    <w:rsid w:val="003C6EA1"/>
    <w:rsid w:val="003D0AA0"/>
    <w:rsid w:val="003D234F"/>
    <w:rsid w:val="003D5B83"/>
    <w:rsid w:val="003D7AD0"/>
    <w:rsid w:val="003E10DE"/>
    <w:rsid w:val="003E1506"/>
    <w:rsid w:val="003E6733"/>
    <w:rsid w:val="003E7936"/>
    <w:rsid w:val="003F1D9D"/>
    <w:rsid w:val="003F2DE1"/>
    <w:rsid w:val="003F496C"/>
    <w:rsid w:val="00416C05"/>
    <w:rsid w:val="00422CBC"/>
    <w:rsid w:val="00425842"/>
    <w:rsid w:val="004308E9"/>
    <w:rsid w:val="00430ADD"/>
    <w:rsid w:val="00434C9F"/>
    <w:rsid w:val="004378C0"/>
    <w:rsid w:val="004378FD"/>
    <w:rsid w:val="0044154F"/>
    <w:rsid w:val="0044187A"/>
    <w:rsid w:val="00443110"/>
    <w:rsid w:val="00445BC8"/>
    <w:rsid w:val="0045436D"/>
    <w:rsid w:val="0045603A"/>
    <w:rsid w:val="00457911"/>
    <w:rsid w:val="00460D8A"/>
    <w:rsid w:val="00462906"/>
    <w:rsid w:val="00465AA4"/>
    <w:rsid w:val="00466D7F"/>
    <w:rsid w:val="00471066"/>
    <w:rsid w:val="004732CF"/>
    <w:rsid w:val="00481818"/>
    <w:rsid w:val="00482287"/>
    <w:rsid w:val="00482806"/>
    <w:rsid w:val="00483F89"/>
    <w:rsid w:val="00487653"/>
    <w:rsid w:val="00494BDE"/>
    <w:rsid w:val="00496F07"/>
    <w:rsid w:val="00497F17"/>
    <w:rsid w:val="004A0322"/>
    <w:rsid w:val="004A058E"/>
    <w:rsid w:val="004A2E3F"/>
    <w:rsid w:val="004A6BB6"/>
    <w:rsid w:val="004B3777"/>
    <w:rsid w:val="004C0BA1"/>
    <w:rsid w:val="004C0D15"/>
    <w:rsid w:val="004C6F86"/>
    <w:rsid w:val="004D689F"/>
    <w:rsid w:val="004D6C72"/>
    <w:rsid w:val="004E1F5F"/>
    <w:rsid w:val="004E42D7"/>
    <w:rsid w:val="004F0835"/>
    <w:rsid w:val="004F1143"/>
    <w:rsid w:val="004F1A43"/>
    <w:rsid w:val="004F20D5"/>
    <w:rsid w:val="004F4899"/>
    <w:rsid w:val="004F7FB0"/>
    <w:rsid w:val="005054CF"/>
    <w:rsid w:val="00510F99"/>
    <w:rsid w:val="00511EF0"/>
    <w:rsid w:val="005127FA"/>
    <w:rsid w:val="00513D49"/>
    <w:rsid w:val="0051684B"/>
    <w:rsid w:val="00520DCA"/>
    <w:rsid w:val="0052187B"/>
    <w:rsid w:val="00521F87"/>
    <w:rsid w:val="005241A1"/>
    <w:rsid w:val="00525046"/>
    <w:rsid w:val="0052504D"/>
    <w:rsid w:val="00532AF2"/>
    <w:rsid w:val="00533A5A"/>
    <w:rsid w:val="00537B61"/>
    <w:rsid w:val="00541E96"/>
    <w:rsid w:val="00545CAF"/>
    <w:rsid w:val="00545E2B"/>
    <w:rsid w:val="00547E0D"/>
    <w:rsid w:val="0055107D"/>
    <w:rsid w:val="00551355"/>
    <w:rsid w:val="00552578"/>
    <w:rsid w:val="00552A4A"/>
    <w:rsid w:val="00552B39"/>
    <w:rsid w:val="00561B32"/>
    <w:rsid w:val="00570681"/>
    <w:rsid w:val="0057249E"/>
    <w:rsid w:val="005726E3"/>
    <w:rsid w:val="00575025"/>
    <w:rsid w:val="005827BB"/>
    <w:rsid w:val="0058419B"/>
    <w:rsid w:val="0058449F"/>
    <w:rsid w:val="00584EA8"/>
    <w:rsid w:val="0058593C"/>
    <w:rsid w:val="00587AAA"/>
    <w:rsid w:val="0059431B"/>
    <w:rsid w:val="0059623A"/>
    <w:rsid w:val="0059782C"/>
    <w:rsid w:val="005A4352"/>
    <w:rsid w:val="005B4587"/>
    <w:rsid w:val="005C4F78"/>
    <w:rsid w:val="005C7861"/>
    <w:rsid w:val="005D3F1A"/>
    <w:rsid w:val="005D4EAE"/>
    <w:rsid w:val="005E2483"/>
    <w:rsid w:val="005E5866"/>
    <w:rsid w:val="005F0B61"/>
    <w:rsid w:val="005F4337"/>
    <w:rsid w:val="005F5F30"/>
    <w:rsid w:val="005F66AD"/>
    <w:rsid w:val="00600E64"/>
    <w:rsid w:val="006012D3"/>
    <w:rsid w:val="00604499"/>
    <w:rsid w:val="006049A7"/>
    <w:rsid w:val="00611F16"/>
    <w:rsid w:val="0061564A"/>
    <w:rsid w:val="00615B7D"/>
    <w:rsid w:val="006237C0"/>
    <w:rsid w:val="006247A9"/>
    <w:rsid w:val="00624C09"/>
    <w:rsid w:val="00625809"/>
    <w:rsid w:val="0063738F"/>
    <w:rsid w:val="0064032D"/>
    <w:rsid w:val="00646A56"/>
    <w:rsid w:val="00646FEA"/>
    <w:rsid w:val="00647F63"/>
    <w:rsid w:val="00661654"/>
    <w:rsid w:val="00664D02"/>
    <w:rsid w:val="00664FF8"/>
    <w:rsid w:val="006663EE"/>
    <w:rsid w:val="00670F20"/>
    <w:rsid w:val="006719D2"/>
    <w:rsid w:val="0068154B"/>
    <w:rsid w:val="00681975"/>
    <w:rsid w:val="006832BA"/>
    <w:rsid w:val="006855BA"/>
    <w:rsid w:val="006867B0"/>
    <w:rsid w:val="006878BC"/>
    <w:rsid w:val="00692758"/>
    <w:rsid w:val="006A0EF0"/>
    <w:rsid w:val="006A7421"/>
    <w:rsid w:val="006B352A"/>
    <w:rsid w:val="006B6BB3"/>
    <w:rsid w:val="006C5174"/>
    <w:rsid w:val="006C7075"/>
    <w:rsid w:val="006C7F87"/>
    <w:rsid w:val="006D0916"/>
    <w:rsid w:val="006D7BC2"/>
    <w:rsid w:val="006E1049"/>
    <w:rsid w:val="006E1206"/>
    <w:rsid w:val="006E12C9"/>
    <w:rsid w:val="006E6409"/>
    <w:rsid w:val="006F1C1A"/>
    <w:rsid w:val="006F7011"/>
    <w:rsid w:val="006F7A9A"/>
    <w:rsid w:val="00704AE3"/>
    <w:rsid w:val="0070535B"/>
    <w:rsid w:val="0070676A"/>
    <w:rsid w:val="00710234"/>
    <w:rsid w:val="007150C9"/>
    <w:rsid w:val="00715C0F"/>
    <w:rsid w:val="00721A2B"/>
    <w:rsid w:val="00723B88"/>
    <w:rsid w:val="007245C6"/>
    <w:rsid w:val="00724D8C"/>
    <w:rsid w:val="007255B5"/>
    <w:rsid w:val="00727B40"/>
    <w:rsid w:val="00733E2A"/>
    <w:rsid w:val="00740E11"/>
    <w:rsid w:val="00750663"/>
    <w:rsid w:val="00753B40"/>
    <w:rsid w:val="00760A0C"/>
    <w:rsid w:val="007617B8"/>
    <w:rsid w:val="00761A1B"/>
    <w:rsid w:val="00763244"/>
    <w:rsid w:val="007640C8"/>
    <w:rsid w:val="00764185"/>
    <w:rsid w:val="00766C47"/>
    <w:rsid w:val="00767BFE"/>
    <w:rsid w:val="007700AA"/>
    <w:rsid w:val="00770F21"/>
    <w:rsid w:val="007734B2"/>
    <w:rsid w:val="00774907"/>
    <w:rsid w:val="007804F1"/>
    <w:rsid w:val="007810A6"/>
    <w:rsid w:val="0078172F"/>
    <w:rsid w:val="00781C4A"/>
    <w:rsid w:val="00781E35"/>
    <w:rsid w:val="00782E9F"/>
    <w:rsid w:val="00785D70"/>
    <w:rsid w:val="007877B1"/>
    <w:rsid w:val="0079065A"/>
    <w:rsid w:val="007955A7"/>
    <w:rsid w:val="00796105"/>
    <w:rsid w:val="007972CE"/>
    <w:rsid w:val="007A0A21"/>
    <w:rsid w:val="007A6C1D"/>
    <w:rsid w:val="007B00C3"/>
    <w:rsid w:val="007B31AC"/>
    <w:rsid w:val="007B5306"/>
    <w:rsid w:val="007B5925"/>
    <w:rsid w:val="007B5FEE"/>
    <w:rsid w:val="007B68A0"/>
    <w:rsid w:val="007B6D71"/>
    <w:rsid w:val="007B72DC"/>
    <w:rsid w:val="007D064D"/>
    <w:rsid w:val="007D0BAA"/>
    <w:rsid w:val="007D4B87"/>
    <w:rsid w:val="007D6D96"/>
    <w:rsid w:val="007D709C"/>
    <w:rsid w:val="007D7567"/>
    <w:rsid w:val="007E0377"/>
    <w:rsid w:val="007E3ADE"/>
    <w:rsid w:val="007E770B"/>
    <w:rsid w:val="007F2F37"/>
    <w:rsid w:val="00800E4C"/>
    <w:rsid w:val="00807963"/>
    <w:rsid w:val="0081085D"/>
    <w:rsid w:val="0081111C"/>
    <w:rsid w:val="00814095"/>
    <w:rsid w:val="00815F60"/>
    <w:rsid w:val="0081606C"/>
    <w:rsid w:val="00816CE1"/>
    <w:rsid w:val="00816FCD"/>
    <w:rsid w:val="0082126C"/>
    <w:rsid w:val="00823E82"/>
    <w:rsid w:val="0082457D"/>
    <w:rsid w:val="00830684"/>
    <w:rsid w:val="0083137A"/>
    <w:rsid w:val="0083168A"/>
    <w:rsid w:val="0083354F"/>
    <w:rsid w:val="008359DD"/>
    <w:rsid w:val="00836D96"/>
    <w:rsid w:val="008415B2"/>
    <w:rsid w:val="00842A59"/>
    <w:rsid w:val="0085040A"/>
    <w:rsid w:val="00851F0C"/>
    <w:rsid w:val="00853C4A"/>
    <w:rsid w:val="00854D4C"/>
    <w:rsid w:val="008570DC"/>
    <w:rsid w:val="008602BD"/>
    <w:rsid w:val="00863114"/>
    <w:rsid w:val="00864BF9"/>
    <w:rsid w:val="008655C3"/>
    <w:rsid w:val="008664EF"/>
    <w:rsid w:val="00867A74"/>
    <w:rsid w:val="0087051D"/>
    <w:rsid w:val="00871EBD"/>
    <w:rsid w:val="0087403C"/>
    <w:rsid w:val="00880EA2"/>
    <w:rsid w:val="00882183"/>
    <w:rsid w:val="00883120"/>
    <w:rsid w:val="008863BA"/>
    <w:rsid w:val="00890060"/>
    <w:rsid w:val="008923F1"/>
    <w:rsid w:val="00892CA2"/>
    <w:rsid w:val="00893D1E"/>
    <w:rsid w:val="00893E00"/>
    <w:rsid w:val="00895E6A"/>
    <w:rsid w:val="008A40C0"/>
    <w:rsid w:val="008A6B8E"/>
    <w:rsid w:val="008A7436"/>
    <w:rsid w:val="008B49DA"/>
    <w:rsid w:val="008C015A"/>
    <w:rsid w:val="008C0765"/>
    <w:rsid w:val="008C15DD"/>
    <w:rsid w:val="008D19B7"/>
    <w:rsid w:val="008D6EB3"/>
    <w:rsid w:val="008E0016"/>
    <w:rsid w:val="008E5519"/>
    <w:rsid w:val="008E552C"/>
    <w:rsid w:val="008E769A"/>
    <w:rsid w:val="008F0013"/>
    <w:rsid w:val="008F0B42"/>
    <w:rsid w:val="008F10BB"/>
    <w:rsid w:val="008F11E9"/>
    <w:rsid w:val="008F25E3"/>
    <w:rsid w:val="008F4A13"/>
    <w:rsid w:val="00901CA3"/>
    <w:rsid w:val="00902893"/>
    <w:rsid w:val="00904D4B"/>
    <w:rsid w:val="00910220"/>
    <w:rsid w:val="00910C6A"/>
    <w:rsid w:val="00911D71"/>
    <w:rsid w:val="009157CC"/>
    <w:rsid w:val="009178B5"/>
    <w:rsid w:val="00917E0E"/>
    <w:rsid w:val="0093215D"/>
    <w:rsid w:val="0093493F"/>
    <w:rsid w:val="009366A4"/>
    <w:rsid w:val="009402E4"/>
    <w:rsid w:val="009411F0"/>
    <w:rsid w:val="0094730E"/>
    <w:rsid w:val="00951BA3"/>
    <w:rsid w:val="0095222E"/>
    <w:rsid w:val="00955A9B"/>
    <w:rsid w:val="0096584C"/>
    <w:rsid w:val="009701DF"/>
    <w:rsid w:val="009737E5"/>
    <w:rsid w:val="00974423"/>
    <w:rsid w:val="00975BAB"/>
    <w:rsid w:val="009813C1"/>
    <w:rsid w:val="00982191"/>
    <w:rsid w:val="00984514"/>
    <w:rsid w:val="00986671"/>
    <w:rsid w:val="00986AF1"/>
    <w:rsid w:val="00990057"/>
    <w:rsid w:val="009912EB"/>
    <w:rsid w:val="009929C9"/>
    <w:rsid w:val="009A2483"/>
    <w:rsid w:val="009A27DC"/>
    <w:rsid w:val="009A33C6"/>
    <w:rsid w:val="009A40C0"/>
    <w:rsid w:val="009A728C"/>
    <w:rsid w:val="009B060D"/>
    <w:rsid w:val="009B0EFA"/>
    <w:rsid w:val="009B1BF6"/>
    <w:rsid w:val="009B5C54"/>
    <w:rsid w:val="009B6FC3"/>
    <w:rsid w:val="009C0885"/>
    <w:rsid w:val="009C08F7"/>
    <w:rsid w:val="009C2FCD"/>
    <w:rsid w:val="009C4475"/>
    <w:rsid w:val="009C46A8"/>
    <w:rsid w:val="009C697C"/>
    <w:rsid w:val="009C6D0B"/>
    <w:rsid w:val="009C6DEA"/>
    <w:rsid w:val="009C7B5F"/>
    <w:rsid w:val="009D1DCE"/>
    <w:rsid w:val="009D3996"/>
    <w:rsid w:val="009D600F"/>
    <w:rsid w:val="009D771F"/>
    <w:rsid w:val="009E001F"/>
    <w:rsid w:val="009E13EE"/>
    <w:rsid w:val="009E4033"/>
    <w:rsid w:val="009E4BB4"/>
    <w:rsid w:val="009E5BC9"/>
    <w:rsid w:val="009E67E8"/>
    <w:rsid w:val="009F0891"/>
    <w:rsid w:val="009F3386"/>
    <w:rsid w:val="009F43B3"/>
    <w:rsid w:val="009F451E"/>
    <w:rsid w:val="009F6380"/>
    <w:rsid w:val="009F6449"/>
    <w:rsid w:val="00A06B5C"/>
    <w:rsid w:val="00A07C3F"/>
    <w:rsid w:val="00A111D2"/>
    <w:rsid w:val="00A11A18"/>
    <w:rsid w:val="00A14AF3"/>
    <w:rsid w:val="00A15D34"/>
    <w:rsid w:val="00A20B1C"/>
    <w:rsid w:val="00A20BFE"/>
    <w:rsid w:val="00A21EE3"/>
    <w:rsid w:val="00A22896"/>
    <w:rsid w:val="00A301B7"/>
    <w:rsid w:val="00A328D5"/>
    <w:rsid w:val="00A33C29"/>
    <w:rsid w:val="00A372D5"/>
    <w:rsid w:val="00A3759A"/>
    <w:rsid w:val="00A467EE"/>
    <w:rsid w:val="00A506D9"/>
    <w:rsid w:val="00A5289A"/>
    <w:rsid w:val="00A53C28"/>
    <w:rsid w:val="00A5556A"/>
    <w:rsid w:val="00A55642"/>
    <w:rsid w:val="00A55798"/>
    <w:rsid w:val="00A57F1F"/>
    <w:rsid w:val="00A61085"/>
    <w:rsid w:val="00A62813"/>
    <w:rsid w:val="00A62E72"/>
    <w:rsid w:val="00A62F0D"/>
    <w:rsid w:val="00A675FD"/>
    <w:rsid w:val="00A7467D"/>
    <w:rsid w:val="00A77D1B"/>
    <w:rsid w:val="00A80489"/>
    <w:rsid w:val="00A812DE"/>
    <w:rsid w:val="00A9232D"/>
    <w:rsid w:val="00A932B9"/>
    <w:rsid w:val="00AA0003"/>
    <w:rsid w:val="00AA06D2"/>
    <w:rsid w:val="00AA622F"/>
    <w:rsid w:val="00AB0E20"/>
    <w:rsid w:val="00AB2EE3"/>
    <w:rsid w:val="00AB323A"/>
    <w:rsid w:val="00AB7B85"/>
    <w:rsid w:val="00AC174F"/>
    <w:rsid w:val="00AC1D16"/>
    <w:rsid w:val="00AC2BAA"/>
    <w:rsid w:val="00AD38A5"/>
    <w:rsid w:val="00AD53B4"/>
    <w:rsid w:val="00AD75DF"/>
    <w:rsid w:val="00AE23E2"/>
    <w:rsid w:val="00AE2BE4"/>
    <w:rsid w:val="00AE4A85"/>
    <w:rsid w:val="00AE6463"/>
    <w:rsid w:val="00AE665E"/>
    <w:rsid w:val="00AF1E7B"/>
    <w:rsid w:val="00AF4318"/>
    <w:rsid w:val="00AF4736"/>
    <w:rsid w:val="00AF6BE7"/>
    <w:rsid w:val="00B004CA"/>
    <w:rsid w:val="00B0152E"/>
    <w:rsid w:val="00B01993"/>
    <w:rsid w:val="00B034A5"/>
    <w:rsid w:val="00B0449F"/>
    <w:rsid w:val="00B109A0"/>
    <w:rsid w:val="00B11974"/>
    <w:rsid w:val="00B11978"/>
    <w:rsid w:val="00B17081"/>
    <w:rsid w:val="00B21927"/>
    <w:rsid w:val="00B23B15"/>
    <w:rsid w:val="00B244B2"/>
    <w:rsid w:val="00B25DA5"/>
    <w:rsid w:val="00B32AA6"/>
    <w:rsid w:val="00B37048"/>
    <w:rsid w:val="00B4224E"/>
    <w:rsid w:val="00B42A94"/>
    <w:rsid w:val="00B44D1E"/>
    <w:rsid w:val="00B5200F"/>
    <w:rsid w:val="00B62104"/>
    <w:rsid w:val="00B64A0E"/>
    <w:rsid w:val="00B64B56"/>
    <w:rsid w:val="00B734B2"/>
    <w:rsid w:val="00B738EE"/>
    <w:rsid w:val="00B75F7D"/>
    <w:rsid w:val="00B84D3E"/>
    <w:rsid w:val="00B8572C"/>
    <w:rsid w:val="00B95CE6"/>
    <w:rsid w:val="00B9771D"/>
    <w:rsid w:val="00B97E55"/>
    <w:rsid w:val="00BA0770"/>
    <w:rsid w:val="00BA0DD3"/>
    <w:rsid w:val="00BA28EC"/>
    <w:rsid w:val="00BA2C5D"/>
    <w:rsid w:val="00BA3B98"/>
    <w:rsid w:val="00BA7558"/>
    <w:rsid w:val="00BB2D80"/>
    <w:rsid w:val="00BB4FFA"/>
    <w:rsid w:val="00BC03CC"/>
    <w:rsid w:val="00BC1B69"/>
    <w:rsid w:val="00BC2C32"/>
    <w:rsid w:val="00BC4A02"/>
    <w:rsid w:val="00BC7637"/>
    <w:rsid w:val="00BD1F8F"/>
    <w:rsid w:val="00BD5626"/>
    <w:rsid w:val="00BD5DD7"/>
    <w:rsid w:val="00BD6575"/>
    <w:rsid w:val="00BD6D19"/>
    <w:rsid w:val="00BD7D3F"/>
    <w:rsid w:val="00BE1666"/>
    <w:rsid w:val="00BE24AB"/>
    <w:rsid w:val="00BE3575"/>
    <w:rsid w:val="00BE52F3"/>
    <w:rsid w:val="00BE6218"/>
    <w:rsid w:val="00BF02D5"/>
    <w:rsid w:val="00BF0446"/>
    <w:rsid w:val="00BF1DDE"/>
    <w:rsid w:val="00BF42AA"/>
    <w:rsid w:val="00BF5B9B"/>
    <w:rsid w:val="00C009BD"/>
    <w:rsid w:val="00C02C84"/>
    <w:rsid w:val="00C11957"/>
    <w:rsid w:val="00C11F2F"/>
    <w:rsid w:val="00C146FA"/>
    <w:rsid w:val="00C20787"/>
    <w:rsid w:val="00C2133B"/>
    <w:rsid w:val="00C32444"/>
    <w:rsid w:val="00C33A13"/>
    <w:rsid w:val="00C33E0E"/>
    <w:rsid w:val="00C344DD"/>
    <w:rsid w:val="00C36FA6"/>
    <w:rsid w:val="00C37468"/>
    <w:rsid w:val="00C42337"/>
    <w:rsid w:val="00C4385A"/>
    <w:rsid w:val="00C44318"/>
    <w:rsid w:val="00C452FF"/>
    <w:rsid w:val="00C526AA"/>
    <w:rsid w:val="00C53349"/>
    <w:rsid w:val="00C54A41"/>
    <w:rsid w:val="00C56153"/>
    <w:rsid w:val="00C56F17"/>
    <w:rsid w:val="00C60014"/>
    <w:rsid w:val="00C62353"/>
    <w:rsid w:val="00C62864"/>
    <w:rsid w:val="00C629AC"/>
    <w:rsid w:val="00C63771"/>
    <w:rsid w:val="00C66163"/>
    <w:rsid w:val="00C6618B"/>
    <w:rsid w:val="00C71A13"/>
    <w:rsid w:val="00C742CE"/>
    <w:rsid w:val="00C743A6"/>
    <w:rsid w:val="00C77B56"/>
    <w:rsid w:val="00C80A0A"/>
    <w:rsid w:val="00C83E96"/>
    <w:rsid w:val="00C91F98"/>
    <w:rsid w:val="00C943CE"/>
    <w:rsid w:val="00CA2949"/>
    <w:rsid w:val="00CA352C"/>
    <w:rsid w:val="00CB2AE8"/>
    <w:rsid w:val="00CB5730"/>
    <w:rsid w:val="00CC0B02"/>
    <w:rsid w:val="00CC1EFF"/>
    <w:rsid w:val="00CC3481"/>
    <w:rsid w:val="00CC734F"/>
    <w:rsid w:val="00CC7866"/>
    <w:rsid w:val="00CC7B5A"/>
    <w:rsid w:val="00CD2C91"/>
    <w:rsid w:val="00CD3047"/>
    <w:rsid w:val="00CD3719"/>
    <w:rsid w:val="00CD37FD"/>
    <w:rsid w:val="00CD3F47"/>
    <w:rsid w:val="00CE588E"/>
    <w:rsid w:val="00CE602F"/>
    <w:rsid w:val="00CE6AF1"/>
    <w:rsid w:val="00CF25ED"/>
    <w:rsid w:val="00CF36A8"/>
    <w:rsid w:val="00CF3D01"/>
    <w:rsid w:val="00D00CC4"/>
    <w:rsid w:val="00D011AA"/>
    <w:rsid w:val="00D01A05"/>
    <w:rsid w:val="00D07613"/>
    <w:rsid w:val="00D125D4"/>
    <w:rsid w:val="00D12745"/>
    <w:rsid w:val="00D14AB8"/>
    <w:rsid w:val="00D17DA1"/>
    <w:rsid w:val="00D20442"/>
    <w:rsid w:val="00D2093A"/>
    <w:rsid w:val="00D21373"/>
    <w:rsid w:val="00D25F86"/>
    <w:rsid w:val="00D2734F"/>
    <w:rsid w:val="00D30F93"/>
    <w:rsid w:val="00D37176"/>
    <w:rsid w:val="00D40FF1"/>
    <w:rsid w:val="00D45A30"/>
    <w:rsid w:val="00D50BC6"/>
    <w:rsid w:val="00D5323F"/>
    <w:rsid w:val="00D55EA7"/>
    <w:rsid w:val="00D604AB"/>
    <w:rsid w:val="00D6366E"/>
    <w:rsid w:val="00D67DA2"/>
    <w:rsid w:val="00D7062A"/>
    <w:rsid w:val="00D71994"/>
    <w:rsid w:val="00D72094"/>
    <w:rsid w:val="00D752DA"/>
    <w:rsid w:val="00D80376"/>
    <w:rsid w:val="00D80A33"/>
    <w:rsid w:val="00D85010"/>
    <w:rsid w:val="00D859A4"/>
    <w:rsid w:val="00D936DC"/>
    <w:rsid w:val="00D9466C"/>
    <w:rsid w:val="00D95423"/>
    <w:rsid w:val="00D960AC"/>
    <w:rsid w:val="00DA16F4"/>
    <w:rsid w:val="00DA16F8"/>
    <w:rsid w:val="00DB05E3"/>
    <w:rsid w:val="00DB13DD"/>
    <w:rsid w:val="00DB595B"/>
    <w:rsid w:val="00DC1494"/>
    <w:rsid w:val="00DC4592"/>
    <w:rsid w:val="00DC740B"/>
    <w:rsid w:val="00DC7A78"/>
    <w:rsid w:val="00DD56D0"/>
    <w:rsid w:val="00DE4138"/>
    <w:rsid w:val="00DE43E5"/>
    <w:rsid w:val="00DE44C7"/>
    <w:rsid w:val="00DE5234"/>
    <w:rsid w:val="00DF11D2"/>
    <w:rsid w:val="00DF29CF"/>
    <w:rsid w:val="00DF3CAE"/>
    <w:rsid w:val="00DF51E9"/>
    <w:rsid w:val="00E00DC7"/>
    <w:rsid w:val="00E065E6"/>
    <w:rsid w:val="00E0788B"/>
    <w:rsid w:val="00E07E54"/>
    <w:rsid w:val="00E10575"/>
    <w:rsid w:val="00E165F7"/>
    <w:rsid w:val="00E16FF9"/>
    <w:rsid w:val="00E213AB"/>
    <w:rsid w:val="00E229C2"/>
    <w:rsid w:val="00E23C42"/>
    <w:rsid w:val="00E23C4F"/>
    <w:rsid w:val="00E26373"/>
    <w:rsid w:val="00E26EAF"/>
    <w:rsid w:val="00E31108"/>
    <w:rsid w:val="00E31821"/>
    <w:rsid w:val="00E35C68"/>
    <w:rsid w:val="00E43585"/>
    <w:rsid w:val="00E44206"/>
    <w:rsid w:val="00E46380"/>
    <w:rsid w:val="00E540A2"/>
    <w:rsid w:val="00E54667"/>
    <w:rsid w:val="00E569D2"/>
    <w:rsid w:val="00E6207C"/>
    <w:rsid w:val="00E64888"/>
    <w:rsid w:val="00E6674F"/>
    <w:rsid w:val="00E674EB"/>
    <w:rsid w:val="00E749AD"/>
    <w:rsid w:val="00E77599"/>
    <w:rsid w:val="00E81120"/>
    <w:rsid w:val="00E818BB"/>
    <w:rsid w:val="00E83402"/>
    <w:rsid w:val="00E840CA"/>
    <w:rsid w:val="00E84410"/>
    <w:rsid w:val="00E84C6D"/>
    <w:rsid w:val="00E86012"/>
    <w:rsid w:val="00E94EEB"/>
    <w:rsid w:val="00E950C1"/>
    <w:rsid w:val="00E9620D"/>
    <w:rsid w:val="00E97EF7"/>
    <w:rsid w:val="00EA0628"/>
    <w:rsid w:val="00EA3572"/>
    <w:rsid w:val="00EA380A"/>
    <w:rsid w:val="00EA4815"/>
    <w:rsid w:val="00EA53B3"/>
    <w:rsid w:val="00EA5400"/>
    <w:rsid w:val="00EA589F"/>
    <w:rsid w:val="00EA5F3F"/>
    <w:rsid w:val="00EB2854"/>
    <w:rsid w:val="00EB33BB"/>
    <w:rsid w:val="00EB5AD2"/>
    <w:rsid w:val="00EB7F44"/>
    <w:rsid w:val="00EC2B5C"/>
    <w:rsid w:val="00EC4950"/>
    <w:rsid w:val="00ED10BC"/>
    <w:rsid w:val="00ED4335"/>
    <w:rsid w:val="00EE05AF"/>
    <w:rsid w:val="00EE5253"/>
    <w:rsid w:val="00EE6EDD"/>
    <w:rsid w:val="00EE7EBC"/>
    <w:rsid w:val="00EF2EAF"/>
    <w:rsid w:val="00EF3D00"/>
    <w:rsid w:val="00EF45D3"/>
    <w:rsid w:val="00EF538A"/>
    <w:rsid w:val="00EF5882"/>
    <w:rsid w:val="00EF6258"/>
    <w:rsid w:val="00EF75EC"/>
    <w:rsid w:val="00F03889"/>
    <w:rsid w:val="00F03EC5"/>
    <w:rsid w:val="00F045D3"/>
    <w:rsid w:val="00F059C7"/>
    <w:rsid w:val="00F10560"/>
    <w:rsid w:val="00F11D2C"/>
    <w:rsid w:val="00F1218A"/>
    <w:rsid w:val="00F13FBB"/>
    <w:rsid w:val="00F16E23"/>
    <w:rsid w:val="00F17111"/>
    <w:rsid w:val="00F211E3"/>
    <w:rsid w:val="00F22C96"/>
    <w:rsid w:val="00F241E9"/>
    <w:rsid w:val="00F25087"/>
    <w:rsid w:val="00F250D4"/>
    <w:rsid w:val="00F271D7"/>
    <w:rsid w:val="00F271F8"/>
    <w:rsid w:val="00F3048F"/>
    <w:rsid w:val="00F314AD"/>
    <w:rsid w:val="00F3372F"/>
    <w:rsid w:val="00F33D09"/>
    <w:rsid w:val="00F3453D"/>
    <w:rsid w:val="00F36D33"/>
    <w:rsid w:val="00F40D11"/>
    <w:rsid w:val="00F44BBE"/>
    <w:rsid w:val="00F4630A"/>
    <w:rsid w:val="00F61722"/>
    <w:rsid w:val="00F62968"/>
    <w:rsid w:val="00F65103"/>
    <w:rsid w:val="00F658FF"/>
    <w:rsid w:val="00F65945"/>
    <w:rsid w:val="00F742FB"/>
    <w:rsid w:val="00F82132"/>
    <w:rsid w:val="00F85FF6"/>
    <w:rsid w:val="00F94DC7"/>
    <w:rsid w:val="00F96A95"/>
    <w:rsid w:val="00F977E7"/>
    <w:rsid w:val="00FA2079"/>
    <w:rsid w:val="00FA4B37"/>
    <w:rsid w:val="00FB602E"/>
    <w:rsid w:val="00FB6BC6"/>
    <w:rsid w:val="00FB71FA"/>
    <w:rsid w:val="00FC0854"/>
    <w:rsid w:val="00FC203E"/>
    <w:rsid w:val="00FC346B"/>
    <w:rsid w:val="00FC5A46"/>
    <w:rsid w:val="00FC6400"/>
    <w:rsid w:val="00FC6583"/>
    <w:rsid w:val="00FC6EFA"/>
    <w:rsid w:val="00FC7C2B"/>
    <w:rsid w:val="00FD06DB"/>
    <w:rsid w:val="00FD3C65"/>
    <w:rsid w:val="00FD5437"/>
    <w:rsid w:val="00FD716D"/>
    <w:rsid w:val="00FD7178"/>
    <w:rsid w:val="00FD781C"/>
    <w:rsid w:val="00FE0133"/>
    <w:rsid w:val="00FE541E"/>
    <w:rsid w:val="00FF2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4C4F"/>
  <w15:docId w15:val="{287C79E9-1BF4-4934-A47D-F9651FA6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3DF"/>
    <w:pPr>
      <w:ind w:firstLine="709"/>
      <w:jc w:val="both"/>
    </w:pPr>
    <w:rPr>
      <w:rFonts w:ascii="Times New Roman" w:eastAsia="Times New Roman" w:hAnsi="Times New Roman"/>
      <w:sz w:val="24"/>
    </w:rPr>
  </w:style>
  <w:style w:type="paragraph" w:styleId="1">
    <w:name w:val="heading 1"/>
    <w:basedOn w:val="a"/>
    <w:next w:val="a"/>
    <w:link w:val="10"/>
    <w:uiPriority w:val="9"/>
    <w:qFormat/>
    <w:rsid w:val="00B64B56"/>
    <w:pPr>
      <w:keepNext/>
      <w:keepLines/>
      <w:spacing w:before="240"/>
      <w:ind w:firstLine="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4B56"/>
    <w:rPr>
      <w:rFonts w:ascii="Times New Roman" w:eastAsia="Times New Roman" w:hAnsi="Times New Roman" w:cs="Times New Roman"/>
      <w:b/>
      <w:bCs/>
      <w:sz w:val="28"/>
      <w:szCs w:val="28"/>
      <w:lang w:eastAsia="ru-RU"/>
    </w:rPr>
  </w:style>
  <w:style w:type="table" w:styleId="a3">
    <w:name w:val="Table Grid"/>
    <w:basedOn w:val="a1"/>
    <w:uiPriority w:val="39"/>
    <w:rsid w:val="00584E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aliases w:val="Bullet 1,Use Case List Paragraph"/>
    <w:basedOn w:val="a"/>
    <w:link w:val="a5"/>
    <w:qFormat/>
    <w:rsid w:val="00367C32"/>
    <w:pPr>
      <w:ind w:left="720"/>
      <w:contextualSpacing/>
    </w:pPr>
  </w:style>
  <w:style w:type="character" w:customStyle="1" w:styleId="a5">
    <w:name w:val="Абзац списка Знак"/>
    <w:aliases w:val="Bullet 1 Знак,Use Case List Paragraph Знак"/>
    <w:link w:val="a4"/>
    <w:locked/>
    <w:rsid w:val="005127FA"/>
    <w:rPr>
      <w:rFonts w:ascii="Times New Roman" w:eastAsia="Times New Roman" w:hAnsi="Times New Roman"/>
      <w:sz w:val="24"/>
    </w:rPr>
  </w:style>
  <w:style w:type="character" w:customStyle="1" w:styleId="FontStyle20">
    <w:name w:val="Font Style20"/>
    <w:rsid w:val="005127FA"/>
    <w:rPr>
      <w:rFonts w:ascii="Times New Roman" w:hAnsi="Times New Roman"/>
      <w:sz w:val="26"/>
    </w:rPr>
  </w:style>
  <w:style w:type="paragraph" w:styleId="a6">
    <w:name w:val="Balloon Text"/>
    <w:basedOn w:val="a"/>
    <w:link w:val="a7"/>
    <w:uiPriority w:val="99"/>
    <w:semiHidden/>
    <w:unhideWhenUsed/>
    <w:rsid w:val="00F742FB"/>
    <w:rPr>
      <w:rFonts w:ascii="Tahoma" w:hAnsi="Tahoma" w:cs="Tahoma"/>
      <w:sz w:val="16"/>
      <w:szCs w:val="16"/>
    </w:rPr>
  </w:style>
  <w:style w:type="character" w:customStyle="1" w:styleId="a7">
    <w:name w:val="Текст выноски Знак"/>
    <w:link w:val="a6"/>
    <w:uiPriority w:val="99"/>
    <w:semiHidden/>
    <w:rsid w:val="00F742FB"/>
    <w:rPr>
      <w:rFonts w:ascii="Tahoma" w:eastAsia="Times New Roman" w:hAnsi="Tahoma" w:cs="Tahoma"/>
      <w:sz w:val="16"/>
      <w:szCs w:val="16"/>
    </w:rPr>
  </w:style>
  <w:style w:type="paragraph" w:styleId="a8">
    <w:name w:val="header"/>
    <w:basedOn w:val="a"/>
    <w:link w:val="a9"/>
    <w:uiPriority w:val="99"/>
    <w:unhideWhenUsed/>
    <w:rsid w:val="003808CF"/>
    <w:pPr>
      <w:tabs>
        <w:tab w:val="center" w:pos="4677"/>
        <w:tab w:val="right" w:pos="9355"/>
      </w:tabs>
    </w:pPr>
  </w:style>
  <w:style w:type="character" w:customStyle="1" w:styleId="a9">
    <w:name w:val="Верхний колонтитул Знак"/>
    <w:link w:val="a8"/>
    <w:uiPriority w:val="99"/>
    <w:rsid w:val="003808CF"/>
    <w:rPr>
      <w:rFonts w:ascii="Times New Roman" w:eastAsia="Times New Roman" w:hAnsi="Times New Roman"/>
      <w:sz w:val="24"/>
    </w:rPr>
  </w:style>
  <w:style w:type="paragraph" w:styleId="aa">
    <w:name w:val="footer"/>
    <w:basedOn w:val="a"/>
    <w:link w:val="ab"/>
    <w:uiPriority w:val="99"/>
    <w:unhideWhenUsed/>
    <w:rsid w:val="003808CF"/>
    <w:pPr>
      <w:tabs>
        <w:tab w:val="center" w:pos="4677"/>
        <w:tab w:val="right" w:pos="9355"/>
      </w:tabs>
    </w:pPr>
  </w:style>
  <w:style w:type="character" w:customStyle="1" w:styleId="ab">
    <w:name w:val="Нижний колонтитул Знак"/>
    <w:link w:val="aa"/>
    <w:uiPriority w:val="99"/>
    <w:rsid w:val="003808CF"/>
    <w:rPr>
      <w:rFonts w:ascii="Times New Roman" w:eastAsia="Times New Roman" w:hAnsi="Times New Roman"/>
      <w:sz w:val="24"/>
    </w:rPr>
  </w:style>
  <w:style w:type="character" w:styleId="ac">
    <w:name w:val="Hyperlink"/>
    <w:uiPriority w:val="99"/>
    <w:unhideWhenUsed/>
    <w:rsid w:val="00065264"/>
    <w:rPr>
      <w:color w:val="0000FF"/>
      <w:u w:val="single"/>
    </w:rPr>
  </w:style>
  <w:style w:type="paragraph" w:customStyle="1" w:styleId="ConsPlusNormal">
    <w:name w:val="ConsPlusNormal"/>
    <w:rsid w:val="007B68A0"/>
    <w:pPr>
      <w:widowControl w:val="0"/>
      <w:autoSpaceDE w:val="0"/>
      <w:autoSpaceDN w:val="0"/>
      <w:adjustRightInd w:val="0"/>
    </w:pPr>
    <w:rPr>
      <w:rFonts w:ascii="Arial" w:eastAsia="Times New Roman" w:hAnsi="Arial" w:cs="Arial"/>
    </w:rPr>
  </w:style>
  <w:style w:type="paragraph" w:styleId="ad">
    <w:name w:val="Normal (Web)"/>
    <w:basedOn w:val="a"/>
    <w:uiPriority w:val="99"/>
    <w:unhideWhenUsed/>
    <w:rsid w:val="00A467EE"/>
    <w:pPr>
      <w:spacing w:before="100" w:beforeAutospacing="1" w:after="100" w:afterAutospacing="1"/>
      <w:ind w:firstLine="0"/>
      <w:jc w:val="left"/>
    </w:pPr>
    <w:rPr>
      <w:szCs w:val="24"/>
    </w:rPr>
  </w:style>
  <w:style w:type="paragraph" w:styleId="ae">
    <w:name w:val="No Spacing"/>
    <w:uiPriority w:val="1"/>
    <w:qFormat/>
    <w:rsid w:val="00083612"/>
    <w:rPr>
      <w:sz w:val="22"/>
      <w:szCs w:val="22"/>
      <w:lang w:eastAsia="en-US"/>
    </w:rPr>
  </w:style>
  <w:style w:type="paragraph" w:customStyle="1" w:styleId="Default">
    <w:name w:val="Default"/>
    <w:rsid w:val="008664EF"/>
    <w:pPr>
      <w:autoSpaceDE w:val="0"/>
      <w:autoSpaceDN w:val="0"/>
      <w:adjustRightInd w:val="0"/>
    </w:pPr>
    <w:rPr>
      <w:rFonts w:ascii="Times New Roman" w:eastAsia="Times New Roman" w:hAnsi="Times New Roman"/>
      <w:color w:val="000000"/>
      <w:sz w:val="24"/>
      <w:szCs w:val="24"/>
      <w:lang w:eastAsia="en-US"/>
    </w:rPr>
  </w:style>
  <w:style w:type="paragraph" w:customStyle="1" w:styleId="Pa2">
    <w:name w:val="Pa2"/>
    <w:basedOn w:val="Default"/>
    <w:next w:val="Default"/>
    <w:uiPriority w:val="99"/>
    <w:rsid w:val="008664EF"/>
    <w:pPr>
      <w:spacing w:line="241" w:lineRule="atLeast"/>
    </w:pPr>
    <w:rPr>
      <w:color w:val="auto"/>
      <w:lang w:eastAsia="ru-RU"/>
    </w:rPr>
  </w:style>
  <w:style w:type="paragraph" w:styleId="af">
    <w:name w:val="TOC Heading"/>
    <w:basedOn w:val="1"/>
    <w:next w:val="a"/>
    <w:uiPriority w:val="39"/>
    <w:unhideWhenUsed/>
    <w:qFormat/>
    <w:rsid w:val="003431C1"/>
    <w:pPr>
      <w:spacing w:line="259" w:lineRule="auto"/>
      <w:jc w:val="left"/>
      <w:outlineLvl w:val="9"/>
    </w:pPr>
    <w:rPr>
      <w:rFonts w:ascii="Calibri Light" w:hAnsi="Calibri Light"/>
      <w:b w:val="0"/>
      <w:bCs w:val="0"/>
      <w:color w:val="2F5496"/>
      <w:sz w:val="32"/>
      <w:szCs w:val="32"/>
    </w:rPr>
  </w:style>
  <w:style w:type="paragraph" w:styleId="2">
    <w:name w:val="toc 2"/>
    <w:basedOn w:val="a"/>
    <w:next w:val="a"/>
    <w:autoRedefine/>
    <w:uiPriority w:val="39"/>
    <w:unhideWhenUsed/>
    <w:rsid w:val="003431C1"/>
    <w:pPr>
      <w:spacing w:after="100" w:line="259" w:lineRule="auto"/>
      <w:ind w:left="220" w:firstLine="0"/>
      <w:jc w:val="left"/>
    </w:pPr>
    <w:rPr>
      <w:rFonts w:ascii="Calibri" w:hAnsi="Calibri"/>
      <w:sz w:val="22"/>
      <w:szCs w:val="22"/>
    </w:rPr>
  </w:style>
  <w:style w:type="paragraph" w:styleId="11">
    <w:name w:val="toc 1"/>
    <w:basedOn w:val="a"/>
    <w:next w:val="a"/>
    <w:autoRedefine/>
    <w:uiPriority w:val="39"/>
    <w:unhideWhenUsed/>
    <w:rsid w:val="004F0835"/>
    <w:pPr>
      <w:tabs>
        <w:tab w:val="left" w:pos="426"/>
        <w:tab w:val="right" w:leader="dot" w:pos="9628"/>
      </w:tabs>
      <w:spacing w:after="240"/>
      <w:ind w:firstLine="0"/>
      <w:jc w:val="left"/>
    </w:pPr>
    <w:rPr>
      <w:rFonts w:ascii="Calibri" w:hAnsi="Calibri"/>
      <w:sz w:val="22"/>
      <w:szCs w:val="22"/>
    </w:rPr>
  </w:style>
  <w:style w:type="paragraph" w:styleId="3">
    <w:name w:val="toc 3"/>
    <w:basedOn w:val="a"/>
    <w:next w:val="a"/>
    <w:autoRedefine/>
    <w:uiPriority w:val="39"/>
    <w:unhideWhenUsed/>
    <w:rsid w:val="003431C1"/>
    <w:pPr>
      <w:spacing w:after="100" w:line="259" w:lineRule="auto"/>
      <w:ind w:left="440" w:firstLine="0"/>
      <w:jc w:val="left"/>
    </w:pPr>
    <w:rPr>
      <w:rFonts w:ascii="Calibri" w:hAnsi="Calibri"/>
      <w:sz w:val="22"/>
      <w:szCs w:val="22"/>
    </w:rPr>
  </w:style>
  <w:style w:type="paragraph" w:styleId="af0">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
    <w:link w:val="af1"/>
    <w:rsid w:val="005F5F30"/>
    <w:pPr>
      <w:ind w:firstLine="0"/>
      <w:jc w:val="left"/>
    </w:pPr>
    <w:rPr>
      <w:sz w:val="20"/>
    </w:rPr>
  </w:style>
  <w:style w:type="character" w:customStyle="1" w:styleId="af1">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0"/>
    <w:link w:val="af0"/>
    <w:rsid w:val="005F5F30"/>
    <w:rPr>
      <w:rFonts w:ascii="Times New Roman" w:eastAsia="Times New Roman" w:hAnsi="Times New Roman"/>
    </w:rPr>
  </w:style>
  <w:style w:type="paragraph" w:customStyle="1" w:styleId="-">
    <w:name w:val="СМ-табл_отст"/>
    <w:basedOn w:val="a"/>
    <w:qFormat/>
    <w:rsid w:val="00247571"/>
    <w:pPr>
      <w:ind w:firstLine="313"/>
    </w:pPr>
    <w:rPr>
      <w:szCs w:val="28"/>
    </w:rPr>
  </w:style>
  <w:style w:type="character" w:customStyle="1" w:styleId="20">
    <w:name w:val="Основной текст (2)"/>
    <w:basedOn w:val="a0"/>
    <w:uiPriority w:val="99"/>
    <w:rsid w:val="00B84D3E"/>
    <w:rPr>
      <w:rFonts w:ascii="Times New Roman" w:hAnsi="Times New Roman" w:cs="Times New Roman"/>
      <w:u w:val="none"/>
    </w:rPr>
  </w:style>
  <w:style w:type="paragraph" w:customStyle="1" w:styleId="c1">
    <w:name w:val="c1"/>
    <w:basedOn w:val="a"/>
    <w:rsid w:val="008359DD"/>
    <w:pPr>
      <w:spacing w:before="100" w:beforeAutospacing="1" w:after="100" w:afterAutospacing="1"/>
      <w:ind w:firstLine="0"/>
      <w:jc w:val="left"/>
    </w:pPr>
    <w:rPr>
      <w:szCs w:val="24"/>
    </w:rPr>
  </w:style>
  <w:style w:type="character" w:customStyle="1" w:styleId="c2">
    <w:name w:val="c2"/>
    <w:basedOn w:val="a0"/>
    <w:rsid w:val="008359DD"/>
  </w:style>
  <w:style w:type="character" w:customStyle="1" w:styleId="c3">
    <w:name w:val="c3"/>
    <w:basedOn w:val="a0"/>
    <w:rsid w:val="008359DD"/>
  </w:style>
  <w:style w:type="character" w:customStyle="1" w:styleId="c0">
    <w:name w:val="c0"/>
    <w:basedOn w:val="a0"/>
    <w:rsid w:val="008359DD"/>
  </w:style>
  <w:style w:type="paragraph" w:styleId="af2">
    <w:name w:val="Body Text"/>
    <w:basedOn w:val="a"/>
    <w:link w:val="af3"/>
    <w:uiPriority w:val="1"/>
    <w:qFormat/>
    <w:rsid w:val="00FB602E"/>
    <w:pPr>
      <w:widowControl w:val="0"/>
      <w:autoSpaceDE w:val="0"/>
      <w:autoSpaceDN w:val="0"/>
      <w:spacing w:before="4"/>
      <w:ind w:firstLine="0"/>
      <w:jc w:val="left"/>
    </w:pPr>
    <w:rPr>
      <w:sz w:val="28"/>
      <w:szCs w:val="28"/>
      <w:lang w:eastAsia="en-US"/>
    </w:rPr>
  </w:style>
  <w:style w:type="character" w:customStyle="1" w:styleId="af3">
    <w:name w:val="Основной текст Знак"/>
    <w:basedOn w:val="a0"/>
    <w:link w:val="af2"/>
    <w:uiPriority w:val="1"/>
    <w:rsid w:val="00FB602E"/>
    <w:rPr>
      <w:rFonts w:ascii="Times New Roman" w:eastAsia="Times New Roman" w:hAnsi="Times New Roman"/>
      <w:sz w:val="28"/>
      <w:szCs w:val="28"/>
      <w:lang w:eastAsia="en-US"/>
    </w:rPr>
  </w:style>
  <w:style w:type="character" w:customStyle="1" w:styleId="apple-tab-span">
    <w:name w:val="apple-tab-span"/>
    <w:basedOn w:val="a0"/>
    <w:rsid w:val="002A5976"/>
  </w:style>
  <w:style w:type="table" w:customStyle="1" w:styleId="12">
    <w:name w:val="Сетка таблицы1"/>
    <w:basedOn w:val="a1"/>
    <w:next w:val="a3"/>
    <w:uiPriority w:val="99"/>
    <w:rsid w:val="001363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5302">
      <w:bodyDiv w:val="1"/>
      <w:marLeft w:val="0"/>
      <w:marRight w:val="0"/>
      <w:marTop w:val="0"/>
      <w:marBottom w:val="0"/>
      <w:divBdr>
        <w:top w:val="none" w:sz="0" w:space="0" w:color="auto"/>
        <w:left w:val="none" w:sz="0" w:space="0" w:color="auto"/>
        <w:bottom w:val="none" w:sz="0" w:space="0" w:color="auto"/>
        <w:right w:val="none" w:sz="0" w:space="0" w:color="auto"/>
      </w:divBdr>
    </w:div>
    <w:div w:id="93136827">
      <w:bodyDiv w:val="1"/>
      <w:marLeft w:val="0"/>
      <w:marRight w:val="0"/>
      <w:marTop w:val="0"/>
      <w:marBottom w:val="0"/>
      <w:divBdr>
        <w:top w:val="none" w:sz="0" w:space="0" w:color="auto"/>
        <w:left w:val="none" w:sz="0" w:space="0" w:color="auto"/>
        <w:bottom w:val="none" w:sz="0" w:space="0" w:color="auto"/>
        <w:right w:val="none" w:sz="0" w:space="0" w:color="auto"/>
      </w:divBdr>
    </w:div>
    <w:div w:id="107167473">
      <w:bodyDiv w:val="1"/>
      <w:marLeft w:val="0"/>
      <w:marRight w:val="0"/>
      <w:marTop w:val="0"/>
      <w:marBottom w:val="0"/>
      <w:divBdr>
        <w:top w:val="none" w:sz="0" w:space="0" w:color="auto"/>
        <w:left w:val="none" w:sz="0" w:space="0" w:color="auto"/>
        <w:bottom w:val="none" w:sz="0" w:space="0" w:color="auto"/>
        <w:right w:val="none" w:sz="0" w:space="0" w:color="auto"/>
      </w:divBdr>
    </w:div>
    <w:div w:id="109978844">
      <w:bodyDiv w:val="1"/>
      <w:marLeft w:val="0"/>
      <w:marRight w:val="0"/>
      <w:marTop w:val="0"/>
      <w:marBottom w:val="0"/>
      <w:divBdr>
        <w:top w:val="none" w:sz="0" w:space="0" w:color="auto"/>
        <w:left w:val="none" w:sz="0" w:space="0" w:color="auto"/>
        <w:bottom w:val="none" w:sz="0" w:space="0" w:color="auto"/>
        <w:right w:val="none" w:sz="0" w:space="0" w:color="auto"/>
      </w:divBdr>
    </w:div>
    <w:div w:id="138574050">
      <w:bodyDiv w:val="1"/>
      <w:marLeft w:val="0"/>
      <w:marRight w:val="0"/>
      <w:marTop w:val="0"/>
      <w:marBottom w:val="0"/>
      <w:divBdr>
        <w:top w:val="none" w:sz="0" w:space="0" w:color="auto"/>
        <w:left w:val="none" w:sz="0" w:space="0" w:color="auto"/>
        <w:bottom w:val="none" w:sz="0" w:space="0" w:color="auto"/>
        <w:right w:val="none" w:sz="0" w:space="0" w:color="auto"/>
      </w:divBdr>
    </w:div>
    <w:div w:id="162016370">
      <w:bodyDiv w:val="1"/>
      <w:marLeft w:val="0"/>
      <w:marRight w:val="0"/>
      <w:marTop w:val="0"/>
      <w:marBottom w:val="0"/>
      <w:divBdr>
        <w:top w:val="none" w:sz="0" w:space="0" w:color="auto"/>
        <w:left w:val="none" w:sz="0" w:space="0" w:color="auto"/>
        <w:bottom w:val="none" w:sz="0" w:space="0" w:color="auto"/>
        <w:right w:val="none" w:sz="0" w:space="0" w:color="auto"/>
      </w:divBdr>
    </w:div>
    <w:div w:id="203256868">
      <w:bodyDiv w:val="1"/>
      <w:marLeft w:val="0"/>
      <w:marRight w:val="0"/>
      <w:marTop w:val="0"/>
      <w:marBottom w:val="0"/>
      <w:divBdr>
        <w:top w:val="none" w:sz="0" w:space="0" w:color="auto"/>
        <w:left w:val="none" w:sz="0" w:space="0" w:color="auto"/>
        <w:bottom w:val="none" w:sz="0" w:space="0" w:color="auto"/>
        <w:right w:val="none" w:sz="0" w:space="0" w:color="auto"/>
      </w:divBdr>
    </w:div>
    <w:div w:id="219826036">
      <w:bodyDiv w:val="1"/>
      <w:marLeft w:val="0"/>
      <w:marRight w:val="0"/>
      <w:marTop w:val="0"/>
      <w:marBottom w:val="0"/>
      <w:divBdr>
        <w:top w:val="none" w:sz="0" w:space="0" w:color="auto"/>
        <w:left w:val="none" w:sz="0" w:space="0" w:color="auto"/>
        <w:bottom w:val="none" w:sz="0" w:space="0" w:color="auto"/>
        <w:right w:val="none" w:sz="0" w:space="0" w:color="auto"/>
      </w:divBdr>
    </w:div>
    <w:div w:id="266541125">
      <w:bodyDiv w:val="1"/>
      <w:marLeft w:val="0"/>
      <w:marRight w:val="0"/>
      <w:marTop w:val="0"/>
      <w:marBottom w:val="0"/>
      <w:divBdr>
        <w:top w:val="none" w:sz="0" w:space="0" w:color="auto"/>
        <w:left w:val="none" w:sz="0" w:space="0" w:color="auto"/>
        <w:bottom w:val="none" w:sz="0" w:space="0" w:color="auto"/>
        <w:right w:val="none" w:sz="0" w:space="0" w:color="auto"/>
      </w:divBdr>
    </w:div>
    <w:div w:id="393282397">
      <w:bodyDiv w:val="1"/>
      <w:marLeft w:val="0"/>
      <w:marRight w:val="0"/>
      <w:marTop w:val="0"/>
      <w:marBottom w:val="0"/>
      <w:divBdr>
        <w:top w:val="none" w:sz="0" w:space="0" w:color="auto"/>
        <w:left w:val="none" w:sz="0" w:space="0" w:color="auto"/>
        <w:bottom w:val="none" w:sz="0" w:space="0" w:color="auto"/>
        <w:right w:val="none" w:sz="0" w:space="0" w:color="auto"/>
      </w:divBdr>
    </w:div>
    <w:div w:id="399712020">
      <w:bodyDiv w:val="1"/>
      <w:marLeft w:val="0"/>
      <w:marRight w:val="0"/>
      <w:marTop w:val="0"/>
      <w:marBottom w:val="0"/>
      <w:divBdr>
        <w:top w:val="none" w:sz="0" w:space="0" w:color="auto"/>
        <w:left w:val="none" w:sz="0" w:space="0" w:color="auto"/>
        <w:bottom w:val="none" w:sz="0" w:space="0" w:color="auto"/>
        <w:right w:val="none" w:sz="0" w:space="0" w:color="auto"/>
      </w:divBdr>
    </w:div>
    <w:div w:id="420177401">
      <w:bodyDiv w:val="1"/>
      <w:marLeft w:val="0"/>
      <w:marRight w:val="0"/>
      <w:marTop w:val="0"/>
      <w:marBottom w:val="0"/>
      <w:divBdr>
        <w:top w:val="none" w:sz="0" w:space="0" w:color="auto"/>
        <w:left w:val="none" w:sz="0" w:space="0" w:color="auto"/>
        <w:bottom w:val="none" w:sz="0" w:space="0" w:color="auto"/>
        <w:right w:val="none" w:sz="0" w:space="0" w:color="auto"/>
      </w:divBdr>
    </w:div>
    <w:div w:id="469710280">
      <w:bodyDiv w:val="1"/>
      <w:marLeft w:val="0"/>
      <w:marRight w:val="0"/>
      <w:marTop w:val="0"/>
      <w:marBottom w:val="0"/>
      <w:divBdr>
        <w:top w:val="none" w:sz="0" w:space="0" w:color="auto"/>
        <w:left w:val="none" w:sz="0" w:space="0" w:color="auto"/>
        <w:bottom w:val="none" w:sz="0" w:space="0" w:color="auto"/>
        <w:right w:val="none" w:sz="0" w:space="0" w:color="auto"/>
      </w:divBdr>
    </w:div>
    <w:div w:id="493491511">
      <w:bodyDiv w:val="1"/>
      <w:marLeft w:val="0"/>
      <w:marRight w:val="0"/>
      <w:marTop w:val="0"/>
      <w:marBottom w:val="0"/>
      <w:divBdr>
        <w:top w:val="none" w:sz="0" w:space="0" w:color="auto"/>
        <w:left w:val="none" w:sz="0" w:space="0" w:color="auto"/>
        <w:bottom w:val="none" w:sz="0" w:space="0" w:color="auto"/>
        <w:right w:val="none" w:sz="0" w:space="0" w:color="auto"/>
      </w:divBdr>
    </w:div>
    <w:div w:id="510411056">
      <w:bodyDiv w:val="1"/>
      <w:marLeft w:val="0"/>
      <w:marRight w:val="0"/>
      <w:marTop w:val="0"/>
      <w:marBottom w:val="0"/>
      <w:divBdr>
        <w:top w:val="none" w:sz="0" w:space="0" w:color="auto"/>
        <w:left w:val="none" w:sz="0" w:space="0" w:color="auto"/>
        <w:bottom w:val="none" w:sz="0" w:space="0" w:color="auto"/>
        <w:right w:val="none" w:sz="0" w:space="0" w:color="auto"/>
      </w:divBdr>
    </w:div>
    <w:div w:id="559050832">
      <w:bodyDiv w:val="1"/>
      <w:marLeft w:val="0"/>
      <w:marRight w:val="0"/>
      <w:marTop w:val="0"/>
      <w:marBottom w:val="0"/>
      <w:divBdr>
        <w:top w:val="none" w:sz="0" w:space="0" w:color="auto"/>
        <w:left w:val="none" w:sz="0" w:space="0" w:color="auto"/>
        <w:bottom w:val="none" w:sz="0" w:space="0" w:color="auto"/>
        <w:right w:val="none" w:sz="0" w:space="0" w:color="auto"/>
      </w:divBdr>
    </w:div>
    <w:div w:id="717751427">
      <w:bodyDiv w:val="1"/>
      <w:marLeft w:val="0"/>
      <w:marRight w:val="0"/>
      <w:marTop w:val="0"/>
      <w:marBottom w:val="0"/>
      <w:divBdr>
        <w:top w:val="none" w:sz="0" w:space="0" w:color="auto"/>
        <w:left w:val="none" w:sz="0" w:space="0" w:color="auto"/>
        <w:bottom w:val="none" w:sz="0" w:space="0" w:color="auto"/>
        <w:right w:val="none" w:sz="0" w:space="0" w:color="auto"/>
      </w:divBdr>
    </w:div>
    <w:div w:id="742990415">
      <w:bodyDiv w:val="1"/>
      <w:marLeft w:val="0"/>
      <w:marRight w:val="0"/>
      <w:marTop w:val="0"/>
      <w:marBottom w:val="0"/>
      <w:divBdr>
        <w:top w:val="none" w:sz="0" w:space="0" w:color="auto"/>
        <w:left w:val="none" w:sz="0" w:space="0" w:color="auto"/>
        <w:bottom w:val="none" w:sz="0" w:space="0" w:color="auto"/>
        <w:right w:val="none" w:sz="0" w:space="0" w:color="auto"/>
      </w:divBdr>
    </w:div>
    <w:div w:id="751853552">
      <w:bodyDiv w:val="1"/>
      <w:marLeft w:val="0"/>
      <w:marRight w:val="0"/>
      <w:marTop w:val="0"/>
      <w:marBottom w:val="0"/>
      <w:divBdr>
        <w:top w:val="none" w:sz="0" w:space="0" w:color="auto"/>
        <w:left w:val="none" w:sz="0" w:space="0" w:color="auto"/>
        <w:bottom w:val="none" w:sz="0" w:space="0" w:color="auto"/>
        <w:right w:val="none" w:sz="0" w:space="0" w:color="auto"/>
      </w:divBdr>
    </w:div>
    <w:div w:id="787435564">
      <w:bodyDiv w:val="1"/>
      <w:marLeft w:val="0"/>
      <w:marRight w:val="0"/>
      <w:marTop w:val="0"/>
      <w:marBottom w:val="0"/>
      <w:divBdr>
        <w:top w:val="none" w:sz="0" w:space="0" w:color="auto"/>
        <w:left w:val="none" w:sz="0" w:space="0" w:color="auto"/>
        <w:bottom w:val="none" w:sz="0" w:space="0" w:color="auto"/>
        <w:right w:val="none" w:sz="0" w:space="0" w:color="auto"/>
      </w:divBdr>
    </w:div>
    <w:div w:id="833305105">
      <w:bodyDiv w:val="1"/>
      <w:marLeft w:val="0"/>
      <w:marRight w:val="0"/>
      <w:marTop w:val="0"/>
      <w:marBottom w:val="0"/>
      <w:divBdr>
        <w:top w:val="none" w:sz="0" w:space="0" w:color="auto"/>
        <w:left w:val="none" w:sz="0" w:space="0" w:color="auto"/>
        <w:bottom w:val="none" w:sz="0" w:space="0" w:color="auto"/>
        <w:right w:val="none" w:sz="0" w:space="0" w:color="auto"/>
      </w:divBdr>
      <w:divsChild>
        <w:div w:id="809130365">
          <w:marLeft w:val="0"/>
          <w:marRight w:val="0"/>
          <w:marTop w:val="0"/>
          <w:marBottom w:val="0"/>
          <w:divBdr>
            <w:top w:val="none" w:sz="0" w:space="0" w:color="auto"/>
            <w:left w:val="none" w:sz="0" w:space="0" w:color="auto"/>
            <w:bottom w:val="none" w:sz="0" w:space="0" w:color="auto"/>
            <w:right w:val="none" w:sz="0" w:space="0" w:color="auto"/>
          </w:divBdr>
          <w:divsChild>
            <w:div w:id="838230739">
              <w:marLeft w:val="0"/>
              <w:marRight w:val="0"/>
              <w:marTop w:val="0"/>
              <w:marBottom w:val="0"/>
              <w:divBdr>
                <w:top w:val="none" w:sz="0" w:space="0" w:color="auto"/>
                <w:left w:val="none" w:sz="0" w:space="0" w:color="auto"/>
                <w:bottom w:val="none" w:sz="0" w:space="0" w:color="auto"/>
                <w:right w:val="none" w:sz="0" w:space="0" w:color="auto"/>
              </w:divBdr>
            </w:div>
            <w:div w:id="13649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7008">
      <w:bodyDiv w:val="1"/>
      <w:marLeft w:val="0"/>
      <w:marRight w:val="0"/>
      <w:marTop w:val="0"/>
      <w:marBottom w:val="0"/>
      <w:divBdr>
        <w:top w:val="none" w:sz="0" w:space="0" w:color="auto"/>
        <w:left w:val="none" w:sz="0" w:space="0" w:color="auto"/>
        <w:bottom w:val="none" w:sz="0" w:space="0" w:color="auto"/>
        <w:right w:val="none" w:sz="0" w:space="0" w:color="auto"/>
      </w:divBdr>
      <w:divsChild>
        <w:div w:id="567305641">
          <w:marLeft w:val="0"/>
          <w:marRight w:val="0"/>
          <w:marTop w:val="0"/>
          <w:marBottom w:val="0"/>
          <w:divBdr>
            <w:top w:val="none" w:sz="0" w:space="0" w:color="auto"/>
            <w:left w:val="none" w:sz="0" w:space="0" w:color="auto"/>
            <w:bottom w:val="none" w:sz="0" w:space="0" w:color="auto"/>
            <w:right w:val="none" w:sz="0" w:space="0" w:color="auto"/>
          </w:divBdr>
          <w:divsChild>
            <w:div w:id="359820431">
              <w:marLeft w:val="0"/>
              <w:marRight w:val="0"/>
              <w:marTop w:val="0"/>
              <w:marBottom w:val="0"/>
              <w:divBdr>
                <w:top w:val="none" w:sz="0" w:space="0" w:color="auto"/>
                <w:left w:val="none" w:sz="0" w:space="0" w:color="auto"/>
                <w:bottom w:val="none" w:sz="0" w:space="0" w:color="auto"/>
                <w:right w:val="none" w:sz="0" w:space="0" w:color="auto"/>
              </w:divBdr>
            </w:div>
            <w:div w:id="1368263394">
              <w:marLeft w:val="0"/>
              <w:marRight w:val="0"/>
              <w:marTop w:val="0"/>
              <w:marBottom w:val="0"/>
              <w:divBdr>
                <w:top w:val="none" w:sz="0" w:space="0" w:color="auto"/>
                <w:left w:val="none" w:sz="0" w:space="0" w:color="auto"/>
                <w:bottom w:val="none" w:sz="0" w:space="0" w:color="auto"/>
                <w:right w:val="none" w:sz="0" w:space="0" w:color="auto"/>
              </w:divBdr>
            </w:div>
            <w:div w:id="2103600332">
              <w:marLeft w:val="0"/>
              <w:marRight w:val="0"/>
              <w:marTop w:val="0"/>
              <w:marBottom w:val="0"/>
              <w:divBdr>
                <w:top w:val="none" w:sz="0" w:space="0" w:color="auto"/>
                <w:left w:val="none" w:sz="0" w:space="0" w:color="auto"/>
                <w:bottom w:val="none" w:sz="0" w:space="0" w:color="auto"/>
                <w:right w:val="none" w:sz="0" w:space="0" w:color="auto"/>
              </w:divBdr>
            </w:div>
            <w:div w:id="236402663">
              <w:marLeft w:val="0"/>
              <w:marRight w:val="0"/>
              <w:marTop w:val="0"/>
              <w:marBottom w:val="0"/>
              <w:divBdr>
                <w:top w:val="none" w:sz="0" w:space="0" w:color="auto"/>
                <w:left w:val="none" w:sz="0" w:space="0" w:color="auto"/>
                <w:bottom w:val="none" w:sz="0" w:space="0" w:color="auto"/>
                <w:right w:val="none" w:sz="0" w:space="0" w:color="auto"/>
              </w:divBdr>
            </w:div>
            <w:div w:id="1126851565">
              <w:marLeft w:val="0"/>
              <w:marRight w:val="0"/>
              <w:marTop w:val="0"/>
              <w:marBottom w:val="0"/>
              <w:divBdr>
                <w:top w:val="none" w:sz="0" w:space="0" w:color="auto"/>
                <w:left w:val="none" w:sz="0" w:space="0" w:color="auto"/>
                <w:bottom w:val="none" w:sz="0" w:space="0" w:color="auto"/>
                <w:right w:val="none" w:sz="0" w:space="0" w:color="auto"/>
              </w:divBdr>
            </w:div>
            <w:div w:id="534780423">
              <w:marLeft w:val="0"/>
              <w:marRight w:val="0"/>
              <w:marTop w:val="0"/>
              <w:marBottom w:val="0"/>
              <w:divBdr>
                <w:top w:val="none" w:sz="0" w:space="0" w:color="auto"/>
                <w:left w:val="none" w:sz="0" w:space="0" w:color="auto"/>
                <w:bottom w:val="none" w:sz="0" w:space="0" w:color="auto"/>
                <w:right w:val="none" w:sz="0" w:space="0" w:color="auto"/>
              </w:divBdr>
            </w:div>
            <w:div w:id="2073499228">
              <w:marLeft w:val="0"/>
              <w:marRight w:val="0"/>
              <w:marTop w:val="0"/>
              <w:marBottom w:val="0"/>
              <w:divBdr>
                <w:top w:val="none" w:sz="0" w:space="0" w:color="auto"/>
                <w:left w:val="none" w:sz="0" w:space="0" w:color="auto"/>
                <w:bottom w:val="none" w:sz="0" w:space="0" w:color="auto"/>
                <w:right w:val="none" w:sz="0" w:space="0" w:color="auto"/>
              </w:divBdr>
            </w:div>
            <w:div w:id="1670016748">
              <w:marLeft w:val="0"/>
              <w:marRight w:val="0"/>
              <w:marTop w:val="0"/>
              <w:marBottom w:val="0"/>
              <w:divBdr>
                <w:top w:val="none" w:sz="0" w:space="0" w:color="auto"/>
                <w:left w:val="none" w:sz="0" w:space="0" w:color="auto"/>
                <w:bottom w:val="none" w:sz="0" w:space="0" w:color="auto"/>
                <w:right w:val="none" w:sz="0" w:space="0" w:color="auto"/>
              </w:divBdr>
            </w:div>
            <w:div w:id="234557424">
              <w:marLeft w:val="0"/>
              <w:marRight w:val="0"/>
              <w:marTop w:val="0"/>
              <w:marBottom w:val="0"/>
              <w:divBdr>
                <w:top w:val="none" w:sz="0" w:space="0" w:color="auto"/>
                <w:left w:val="none" w:sz="0" w:space="0" w:color="auto"/>
                <w:bottom w:val="none" w:sz="0" w:space="0" w:color="auto"/>
                <w:right w:val="none" w:sz="0" w:space="0" w:color="auto"/>
              </w:divBdr>
            </w:div>
            <w:div w:id="2031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2309">
      <w:bodyDiv w:val="1"/>
      <w:marLeft w:val="0"/>
      <w:marRight w:val="0"/>
      <w:marTop w:val="0"/>
      <w:marBottom w:val="0"/>
      <w:divBdr>
        <w:top w:val="none" w:sz="0" w:space="0" w:color="auto"/>
        <w:left w:val="none" w:sz="0" w:space="0" w:color="auto"/>
        <w:bottom w:val="none" w:sz="0" w:space="0" w:color="auto"/>
        <w:right w:val="none" w:sz="0" w:space="0" w:color="auto"/>
      </w:divBdr>
    </w:div>
    <w:div w:id="986780895">
      <w:bodyDiv w:val="1"/>
      <w:marLeft w:val="0"/>
      <w:marRight w:val="0"/>
      <w:marTop w:val="0"/>
      <w:marBottom w:val="0"/>
      <w:divBdr>
        <w:top w:val="none" w:sz="0" w:space="0" w:color="auto"/>
        <w:left w:val="none" w:sz="0" w:space="0" w:color="auto"/>
        <w:bottom w:val="none" w:sz="0" w:space="0" w:color="auto"/>
        <w:right w:val="none" w:sz="0" w:space="0" w:color="auto"/>
      </w:divBdr>
    </w:div>
    <w:div w:id="1023286178">
      <w:bodyDiv w:val="1"/>
      <w:marLeft w:val="0"/>
      <w:marRight w:val="0"/>
      <w:marTop w:val="0"/>
      <w:marBottom w:val="0"/>
      <w:divBdr>
        <w:top w:val="none" w:sz="0" w:space="0" w:color="auto"/>
        <w:left w:val="none" w:sz="0" w:space="0" w:color="auto"/>
        <w:bottom w:val="none" w:sz="0" w:space="0" w:color="auto"/>
        <w:right w:val="none" w:sz="0" w:space="0" w:color="auto"/>
      </w:divBdr>
    </w:div>
    <w:div w:id="1133407919">
      <w:bodyDiv w:val="1"/>
      <w:marLeft w:val="0"/>
      <w:marRight w:val="0"/>
      <w:marTop w:val="0"/>
      <w:marBottom w:val="0"/>
      <w:divBdr>
        <w:top w:val="none" w:sz="0" w:space="0" w:color="auto"/>
        <w:left w:val="none" w:sz="0" w:space="0" w:color="auto"/>
        <w:bottom w:val="none" w:sz="0" w:space="0" w:color="auto"/>
        <w:right w:val="none" w:sz="0" w:space="0" w:color="auto"/>
      </w:divBdr>
    </w:div>
    <w:div w:id="1244560322">
      <w:bodyDiv w:val="1"/>
      <w:marLeft w:val="0"/>
      <w:marRight w:val="0"/>
      <w:marTop w:val="0"/>
      <w:marBottom w:val="0"/>
      <w:divBdr>
        <w:top w:val="none" w:sz="0" w:space="0" w:color="auto"/>
        <w:left w:val="none" w:sz="0" w:space="0" w:color="auto"/>
        <w:bottom w:val="none" w:sz="0" w:space="0" w:color="auto"/>
        <w:right w:val="none" w:sz="0" w:space="0" w:color="auto"/>
      </w:divBdr>
    </w:div>
    <w:div w:id="1256746496">
      <w:bodyDiv w:val="1"/>
      <w:marLeft w:val="0"/>
      <w:marRight w:val="0"/>
      <w:marTop w:val="0"/>
      <w:marBottom w:val="0"/>
      <w:divBdr>
        <w:top w:val="none" w:sz="0" w:space="0" w:color="auto"/>
        <w:left w:val="none" w:sz="0" w:space="0" w:color="auto"/>
        <w:bottom w:val="none" w:sz="0" w:space="0" w:color="auto"/>
        <w:right w:val="none" w:sz="0" w:space="0" w:color="auto"/>
      </w:divBdr>
    </w:div>
    <w:div w:id="1292515314">
      <w:bodyDiv w:val="1"/>
      <w:marLeft w:val="0"/>
      <w:marRight w:val="0"/>
      <w:marTop w:val="0"/>
      <w:marBottom w:val="0"/>
      <w:divBdr>
        <w:top w:val="none" w:sz="0" w:space="0" w:color="auto"/>
        <w:left w:val="none" w:sz="0" w:space="0" w:color="auto"/>
        <w:bottom w:val="none" w:sz="0" w:space="0" w:color="auto"/>
        <w:right w:val="none" w:sz="0" w:space="0" w:color="auto"/>
      </w:divBdr>
    </w:div>
    <w:div w:id="1367222380">
      <w:bodyDiv w:val="1"/>
      <w:marLeft w:val="0"/>
      <w:marRight w:val="0"/>
      <w:marTop w:val="0"/>
      <w:marBottom w:val="0"/>
      <w:divBdr>
        <w:top w:val="none" w:sz="0" w:space="0" w:color="auto"/>
        <w:left w:val="none" w:sz="0" w:space="0" w:color="auto"/>
        <w:bottom w:val="none" w:sz="0" w:space="0" w:color="auto"/>
        <w:right w:val="none" w:sz="0" w:space="0" w:color="auto"/>
      </w:divBdr>
    </w:div>
    <w:div w:id="1506895504">
      <w:bodyDiv w:val="1"/>
      <w:marLeft w:val="0"/>
      <w:marRight w:val="0"/>
      <w:marTop w:val="0"/>
      <w:marBottom w:val="0"/>
      <w:divBdr>
        <w:top w:val="none" w:sz="0" w:space="0" w:color="auto"/>
        <w:left w:val="none" w:sz="0" w:space="0" w:color="auto"/>
        <w:bottom w:val="none" w:sz="0" w:space="0" w:color="auto"/>
        <w:right w:val="none" w:sz="0" w:space="0" w:color="auto"/>
      </w:divBdr>
    </w:div>
    <w:div w:id="1612202130">
      <w:bodyDiv w:val="1"/>
      <w:marLeft w:val="0"/>
      <w:marRight w:val="0"/>
      <w:marTop w:val="0"/>
      <w:marBottom w:val="0"/>
      <w:divBdr>
        <w:top w:val="none" w:sz="0" w:space="0" w:color="auto"/>
        <w:left w:val="none" w:sz="0" w:space="0" w:color="auto"/>
        <w:bottom w:val="none" w:sz="0" w:space="0" w:color="auto"/>
        <w:right w:val="none" w:sz="0" w:space="0" w:color="auto"/>
      </w:divBdr>
    </w:div>
    <w:div w:id="1692296650">
      <w:bodyDiv w:val="1"/>
      <w:marLeft w:val="0"/>
      <w:marRight w:val="0"/>
      <w:marTop w:val="0"/>
      <w:marBottom w:val="0"/>
      <w:divBdr>
        <w:top w:val="none" w:sz="0" w:space="0" w:color="auto"/>
        <w:left w:val="none" w:sz="0" w:space="0" w:color="auto"/>
        <w:bottom w:val="none" w:sz="0" w:space="0" w:color="auto"/>
        <w:right w:val="none" w:sz="0" w:space="0" w:color="auto"/>
      </w:divBdr>
    </w:div>
    <w:div w:id="1693385064">
      <w:bodyDiv w:val="1"/>
      <w:marLeft w:val="0"/>
      <w:marRight w:val="0"/>
      <w:marTop w:val="0"/>
      <w:marBottom w:val="0"/>
      <w:divBdr>
        <w:top w:val="none" w:sz="0" w:space="0" w:color="auto"/>
        <w:left w:val="none" w:sz="0" w:space="0" w:color="auto"/>
        <w:bottom w:val="none" w:sz="0" w:space="0" w:color="auto"/>
        <w:right w:val="none" w:sz="0" w:space="0" w:color="auto"/>
      </w:divBdr>
      <w:divsChild>
        <w:div w:id="1191339184">
          <w:marLeft w:val="-450"/>
          <w:marRight w:val="-450"/>
          <w:marTop w:val="225"/>
          <w:marBottom w:val="225"/>
          <w:divBdr>
            <w:top w:val="none" w:sz="0" w:space="0" w:color="auto"/>
            <w:left w:val="none" w:sz="0" w:space="0" w:color="auto"/>
            <w:bottom w:val="single" w:sz="6" w:space="26" w:color="E6E6E6"/>
            <w:right w:val="none" w:sz="0" w:space="0" w:color="auto"/>
          </w:divBdr>
          <w:divsChild>
            <w:div w:id="1806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6773">
      <w:bodyDiv w:val="1"/>
      <w:marLeft w:val="0"/>
      <w:marRight w:val="0"/>
      <w:marTop w:val="0"/>
      <w:marBottom w:val="0"/>
      <w:divBdr>
        <w:top w:val="none" w:sz="0" w:space="0" w:color="auto"/>
        <w:left w:val="none" w:sz="0" w:space="0" w:color="auto"/>
        <w:bottom w:val="none" w:sz="0" w:space="0" w:color="auto"/>
        <w:right w:val="none" w:sz="0" w:space="0" w:color="auto"/>
      </w:divBdr>
    </w:div>
    <w:div w:id="1738553030">
      <w:bodyDiv w:val="1"/>
      <w:marLeft w:val="0"/>
      <w:marRight w:val="0"/>
      <w:marTop w:val="0"/>
      <w:marBottom w:val="0"/>
      <w:divBdr>
        <w:top w:val="none" w:sz="0" w:space="0" w:color="auto"/>
        <w:left w:val="none" w:sz="0" w:space="0" w:color="auto"/>
        <w:bottom w:val="none" w:sz="0" w:space="0" w:color="auto"/>
        <w:right w:val="none" w:sz="0" w:space="0" w:color="auto"/>
      </w:divBdr>
    </w:div>
    <w:div w:id="1968197462">
      <w:bodyDiv w:val="1"/>
      <w:marLeft w:val="0"/>
      <w:marRight w:val="0"/>
      <w:marTop w:val="0"/>
      <w:marBottom w:val="0"/>
      <w:divBdr>
        <w:top w:val="none" w:sz="0" w:space="0" w:color="auto"/>
        <w:left w:val="none" w:sz="0" w:space="0" w:color="auto"/>
        <w:bottom w:val="none" w:sz="0" w:space="0" w:color="auto"/>
        <w:right w:val="none" w:sz="0" w:space="0" w:color="auto"/>
      </w:divBdr>
    </w:div>
    <w:div w:id="2001888286">
      <w:bodyDiv w:val="1"/>
      <w:marLeft w:val="0"/>
      <w:marRight w:val="0"/>
      <w:marTop w:val="0"/>
      <w:marBottom w:val="0"/>
      <w:divBdr>
        <w:top w:val="none" w:sz="0" w:space="0" w:color="auto"/>
        <w:left w:val="none" w:sz="0" w:space="0" w:color="auto"/>
        <w:bottom w:val="none" w:sz="0" w:space="0" w:color="auto"/>
        <w:right w:val="none" w:sz="0" w:space="0" w:color="auto"/>
      </w:divBdr>
      <w:divsChild>
        <w:div w:id="880676935">
          <w:marLeft w:val="547"/>
          <w:marRight w:val="0"/>
          <w:marTop w:val="0"/>
          <w:marBottom w:val="0"/>
          <w:divBdr>
            <w:top w:val="none" w:sz="0" w:space="0" w:color="auto"/>
            <w:left w:val="none" w:sz="0" w:space="0" w:color="auto"/>
            <w:bottom w:val="none" w:sz="0" w:space="0" w:color="auto"/>
            <w:right w:val="none" w:sz="0" w:space="0" w:color="auto"/>
          </w:divBdr>
        </w:div>
      </w:divsChild>
    </w:div>
    <w:div w:id="2020618833">
      <w:bodyDiv w:val="1"/>
      <w:marLeft w:val="0"/>
      <w:marRight w:val="0"/>
      <w:marTop w:val="0"/>
      <w:marBottom w:val="0"/>
      <w:divBdr>
        <w:top w:val="none" w:sz="0" w:space="0" w:color="auto"/>
        <w:left w:val="none" w:sz="0" w:space="0" w:color="auto"/>
        <w:bottom w:val="none" w:sz="0" w:space="0" w:color="auto"/>
        <w:right w:val="none" w:sz="0" w:space="0" w:color="auto"/>
      </w:divBdr>
    </w:div>
    <w:div w:id="2047095932">
      <w:bodyDiv w:val="1"/>
      <w:marLeft w:val="0"/>
      <w:marRight w:val="0"/>
      <w:marTop w:val="0"/>
      <w:marBottom w:val="0"/>
      <w:divBdr>
        <w:top w:val="none" w:sz="0" w:space="0" w:color="auto"/>
        <w:left w:val="none" w:sz="0" w:space="0" w:color="auto"/>
        <w:bottom w:val="none" w:sz="0" w:space="0" w:color="auto"/>
        <w:right w:val="none" w:sz="0" w:space="0" w:color="auto"/>
      </w:divBdr>
    </w:div>
    <w:div w:id="2064057984">
      <w:bodyDiv w:val="1"/>
      <w:marLeft w:val="0"/>
      <w:marRight w:val="0"/>
      <w:marTop w:val="0"/>
      <w:marBottom w:val="0"/>
      <w:divBdr>
        <w:top w:val="none" w:sz="0" w:space="0" w:color="auto"/>
        <w:left w:val="none" w:sz="0" w:space="0" w:color="auto"/>
        <w:bottom w:val="none" w:sz="0" w:space="0" w:color="auto"/>
        <w:right w:val="none" w:sz="0" w:space="0" w:color="auto"/>
      </w:divBdr>
    </w:div>
    <w:div w:id="2106728834">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 w:id="21463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309D-7168-4C86-A562-9C2E2998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1610</Words>
  <Characters>9179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katya</dc:creator>
  <cp:lastModifiedBy>Vlidator</cp:lastModifiedBy>
  <cp:revision>7</cp:revision>
  <cp:lastPrinted>2019-12-09T06:58:00Z</cp:lastPrinted>
  <dcterms:created xsi:type="dcterms:W3CDTF">2020-09-28T20:34:00Z</dcterms:created>
  <dcterms:modified xsi:type="dcterms:W3CDTF">2020-09-29T12:59:00Z</dcterms:modified>
</cp:coreProperties>
</file>